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90E" w:rsidRPr="007A0F12" w:rsidRDefault="00AA790E" w:rsidP="00AA790E">
      <w:pPr>
        <w:jc w:val="both"/>
        <w:rPr>
          <w:rFonts w:ascii="Arial" w:hAnsi="Arial" w:cs="Arial"/>
          <w:b/>
          <w:bCs/>
        </w:rPr>
      </w:pPr>
      <w:r w:rsidRPr="007A0F12">
        <w:rPr>
          <w:rFonts w:ascii="Arial" w:hAnsi="Arial" w:cs="Arial"/>
          <w:b/>
          <w:noProof/>
          <w:lang w:val="en-US" w:eastAsia="en-US"/>
        </w:rPr>
        <w:drawing>
          <wp:inline distT="0" distB="0" distL="0" distR="0">
            <wp:extent cx="2047875" cy="1000125"/>
            <wp:effectExtent l="19050" t="0" r="9525" b="0"/>
            <wp:docPr id="1" name="Picture 1" descr="LCDC_Done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DC_Donegal"/>
                    <pic:cNvPicPr>
                      <a:picLocks noChangeAspect="1" noChangeArrowheads="1"/>
                    </pic:cNvPicPr>
                  </pic:nvPicPr>
                  <pic:blipFill>
                    <a:blip r:embed="rId5" cstate="print"/>
                    <a:srcRect/>
                    <a:stretch>
                      <a:fillRect/>
                    </a:stretch>
                  </pic:blipFill>
                  <pic:spPr bwMode="auto">
                    <a:xfrm>
                      <a:off x="0" y="0"/>
                      <a:ext cx="2047875" cy="1000125"/>
                    </a:xfrm>
                    <a:prstGeom prst="rect">
                      <a:avLst/>
                    </a:prstGeom>
                    <a:noFill/>
                    <a:ln w="9525">
                      <a:noFill/>
                      <a:miter lim="800000"/>
                      <a:headEnd/>
                      <a:tailEnd/>
                    </a:ln>
                  </pic:spPr>
                </pic:pic>
              </a:graphicData>
            </a:graphic>
          </wp:inline>
        </w:drawing>
      </w:r>
      <w:r w:rsidRPr="007A0F12">
        <w:rPr>
          <w:rFonts w:ascii="Arial" w:hAnsi="Arial" w:cs="Arial"/>
          <w:b/>
          <w:bCs/>
        </w:rPr>
        <w:tab/>
      </w:r>
      <w:r w:rsidRPr="007A0F12">
        <w:rPr>
          <w:rFonts w:ascii="Arial" w:hAnsi="Arial" w:cs="Arial"/>
          <w:b/>
          <w:noProof/>
          <w:lang w:val="en-US" w:eastAsia="en-US"/>
        </w:rPr>
        <w:drawing>
          <wp:inline distT="0" distB="0" distL="0" distR="0">
            <wp:extent cx="2466975" cy="1095375"/>
            <wp:effectExtent l="19050" t="0" r="9525" b="0"/>
            <wp:docPr id="2" name="Picture 1" descr="Donegal Co Co (Brand) F+1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 Co Co (Brand) F+1 Compressed"/>
                    <pic:cNvPicPr>
                      <a:picLocks noChangeAspect="1" noChangeArrowheads="1"/>
                    </pic:cNvPicPr>
                  </pic:nvPicPr>
                  <pic:blipFill>
                    <a:blip r:embed="rId6" cstate="print"/>
                    <a:srcRect/>
                    <a:stretch>
                      <a:fillRect/>
                    </a:stretch>
                  </pic:blipFill>
                  <pic:spPr bwMode="auto">
                    <a:xfrm>
                      <a:off x="0" y="0"/>
                      <a:ext cx="2466975" cy="1095375"/>
                    </a:xfrm>
                    <a:prstGeom prst="rect">
                      <a:avLst/>
                    </a:prstGeom>
                    <a:noFill/>
                    <a:ln w="9525">
                      <a:noFill/>
                      <a:miter lim="800000"/>
                      <a:headEnd/>
                      <a:tailEnd/>
                    </a:ln>
                  </pic:spPr>
                </pic:pic>
              </a:graphicData>
            </a:graphic>
          </wp:inline>
        </w:drawing>
      </w:r>
    </w:p>
    <w:p w:rsidR="00AA790E" w:rsidRPr="007A0F12" w:rsidRDefault="00AA790E" w:rsidP="00AA790E">
      <w:pPr>
        <w:jc w:val="center"/>
        <w:rPr>
          <w:rFonts w:ascii="Arial" w:hAnsi="Arial" w:cs="Arial"/>
          <w:b/>
          <w:bCs/>
        </w:rPr>
      </w:pPr>
    </w:p>
    <w:p w:rsidR="00AA790E" w:rsidRPr="007A0F12" w:rsidRDefault="00AA790E" w:rsidP="00AA790E">
      <w:pPr>
        <w:ind w:left="720" w:firstLine="720"/>
        <w:rPr>
          <w:rFonts w:ascii="Arial" w:hAnsi="Arial" w:cs="Arial"/>
          <w:b/>
          <w:bCs/>
        </w:rPr>
      </w:pPr>
      <w:r w:rsidRPr="007A0F12">
        <w:rPr>
          <w:rFonts w:ascii="Arial" w:hAnsi="Arial" w:cs="Arial"/>
          <w:b/>
          <w:bCs/>
        </w:rPr>
        <w:t>Minutes of Donegal Local Community Development Committee</w:t>
      </w:r>
    </w:p>
    <w:p w:rsidR="00AA790E" w:rsidRPr="007A0F12" w:rsidRDefault="00AA790E" w:rsidP="00AA790E">
      <w:pPr>
        <w:jc w:val="center"/>
        <w:rPr>
          <w:rFonts w:ascii="Arial" w:hAnsi="Arial" w:cs="Arial"/>
        </w:rPr>
      </w:pPr>
      <w:r w:rsidRPr="007A0F12">
        <w:rPr>
          <w:rFonts w:ascii="Arial" w:hAnsi="Arial" w:cs="Arial"/>
          <w:b/>
          <w:bCs/>
        </w:rPr>
        <w:t xml:space="preserve">Held by web conference 10.00 am on </w:t>
      </w:r>
      <w:r>
        <w:rPr>
          <w:rFonts w:ascii="Arial" w:hAnsi="Arial" w:cs="Arial"/>
          <w:b/>
          <w:bCs/>
        </w:rPr>
        <w:t>20</w:t>
      </w:r>
      <w:r w:rsidRPr="00AA790E">
        <w:rPr>
          <w:rFonts w:ascii="Arial" w:hAnsi="Arial" w:cs="Arial"/>
          <w:b/>
          <w:bCs/>
          <w:vertAlign w:val="superscript"/>
        </w:rPr>
        <w:t>th</w:t>
      </w:r>
      <w:r>
        <w:rPr>
          <w:rFonts w:ascii="Arial" w:hAnsi="Arial" w:cs="Arial"/>
          <w:b/>
          <w:bCs/>
        </w:rPr>
        <w:t xml:space="preserve"> October</w:t>
      </w:r>
      <w:r w:rsidRPr="007A0F12">
        <w:rPr>
          <w:rFonts w:ascii="Arial" w:hAnsi="Arial" w:cs="Arial"/>
          <w:b/>
          <w:bCs/>
        </w:rPr>
        <w:t xml:space="preserve"> 2020</w:t>
      </w:r>
    </w:p>
    <w:p w:rsidR="00AA790E" w:rsidRPr="007A0F12" w:rsidRDefault="00AA790E" w:rsidP="00AA790E">
      <w:pPr>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7574"/>
      </w:tblGrid>
      <w:tr w:rsidR="00AA790E" w:rsidRPr="007A0F12" w:rsidTr="00AA790E">
        <w:tc>
          <w:tcPr>
            <w:tcW w:w="1560" w:type="dxa"/>
            <w:tcBorders>
              <w:top w:val="single" w:sz="4" w:space="0" w:color="auto"/>
              <w:left w:val="single" w:sz="4" w:space="0" w:color="auto"/>
              <w:bottom w:val="single" w:sz="4" w:space="0" w:color="auto"/>
              <w:right w:val="single" w:sz="4" w:space="0" w:color="auto"/>
            </w:tcBorders>
            <w:hideMark/>
          </w:tcPr>
          <w:p w:rsidR="00AA790E" w:rsidRPr="007A0F12" w:rsidRDefault="00AA790E" w:rsidP="00AA790E">
            <w:pPr>
              <w:spacing w:line="276" w:lineRule="auto"/>
              <w:jc w:val="both"/>
              <w:rPr>
                <w:rFonts w:ascii="Arial" w:eastAsia="Times New Roman" w:hAnsi="Arial" w:cs="Arial"/>
                <w:b/>
              </w:rPr>
            </w:pPr>
            <w:r w:rsidRPr="007A0F12">
              <w:rPr>
                <w:rFonts w:ascii="Arial" w:eastAsia="Times New Roman" w:hAnsi="Arial" w:cs="Arial"/>
                <w:b/>
              </w:rPr>
              <w:t>Members</w:t>
            </w:r>
          </w:p>
        </w:tc>
        <w:tc>
          <w:tcPr>
            <w:tcW w:w="7574" w:type="dxa"/>
            <w:tcBorders>
              <w:top w:val="single" w:sz="4" w:space="0" w:color="auto"/>
              <w:left w:val="single" w:sz="4" w:space="0" w:color="auto"/>
              <w:bottom w:val="single" w:sz="4" w:space="0" w:color="auto"/>
              <w:right w:val="single" w:sz="4" w:space="0" w:color="auto"/>
            </w:tcBorders>
            <w:hideMark/>
          </w:tcPr>
          <w:p w:rsidR="00AA790E" w:rsidRPr="007A0F12" w:rsidRDefault="00AA790E" w:rsidP="00AA790E">
            <w:pPr>
              <w:spacing w:line="276" w:lineRule="auto"/>
              <w:rPr>
                <w:rFonts w:ascii="Arial" w:eastAsia="Times New Roman" w:hAnsi="Arial" w:cs="Arial"/>
              </w:rPr>
            </w:pPr>
            <w:proofErr w:type="spellStart"/>
            <w:r w:rsidRPr="007A0F12">
              <w:rPr>
                <w:rFonts w:ascii="Arial" w:eastAsia="Times New Roman" w:hAnsi="Arial" w:cs="Arial"/>
              </w:rPr>
              <w:t>Clr</w:t>
            </w:r>
            <w:proofErr w:type="spellEnd"/>
            <w:r w:rsidRPr="007A0F12">
              <w:rPr>
                <w:rFonts w:ascii="Arial" w:eastAsia="Times New Roman" w:hAnsi="Arial" w:cs="Arial"/>
              </w:rPr>
              <w:t xml:space="preserve"> </w:t>
            </w:r>
            <w:proofErr w:type="spellStart"/>
            <w:r w:rsidRPr="007A0F12">
              <w:rPr>
                <w:rFonts w:ascii="Arial" w:eastAsia="Times New Roman" w:hAnsi="Arial" w:cs="Arial"/>
              </w:rPr>
              <w:t>Niamh</w:t>
            </w:r>
            <w:proofErr w:type="spellEnd"/>
            <w:r w:rsidRPr="007A0F12">
              <w:rPr>
                <w:rFonts w:ascii="Arial" w:eastAsia="Times New Roman" w:hAnsi="Arial" w:cs="Arial"/>
              </w:rPr>
              <w:t xml:space="preserve"> Kennedy (Chair),  John McLaughlin, </w:t>
            </w:r>
            <w:r w:rsidRPr="007A0F12">
              <w:rPr>
                <w:rFonts w:ascii="Arial" w:hAnsi="Arial" w:cs="Arial"/>
              </w:rPr>
              <w:t xml:space="preserve">Michael </w:t>
            </w:r>
            <w:proofErr w:type="spellStart"/>
            <w:r w:rsidRPr="007A0F12">
              <w:rPr>
                <w:rFonts w:ascii="Arial" w:hAnsi="Arial" w:cs="Arial"/>
              </w:rPr>
              <w:t>MacGiolla</w:t>
            </w:r>
            <w:proofErr w:type="spellEnd"/>
            <w:r w:rsidRPr="007A0F12">
              <w:rPr>
                <w:rFonts w:ascii="Arial" w:hAnsi="Arial" w:cs="Arial"/>
              </w:rPr>
              <w:t xml:space="preserve"> </w:t>
            </w:r>
            <w:proofErr w:type="spellStart"/>
            <w:r w:rsidRPr="007A0F12">
              <w:rPr>
                <w:rFonts w:ascii="Arial" w:hAnsi="Arial" w:cs="Arial"/>
              </w:rPr>
              <w:t>Easbuig</w:t>
            </w:r>
            <w:proofErr w:type="spellEnd"/>
            <w:r w:rsidRPr="007A0F12">
              <w:rPr>
                <w:rFonts w:ascii="Arial" w:hAnsi="Arial" w:cs="Arial"/>
              </w:rPr>
              <w:t>,</w:t>
            </w:r>
            <w:r w:rsidRPr="007A0F12">
              <w:rPr>
                <w:rFonts w:ascii="Arial" w:eastAsia="Times New Roman" w:hAnsi="Arial" w:cs="Arial"/>
              </w:rPr>
              <w:t xml:space="preserve"> </w:t>
            </w:r>
            <w:r w:rsidRPr="007A0F12">
              <w:rPr>
                <w:rFonts w:ascii="Arial" w:hAnsi="Arial" w:cs="Arial"/>
              </w:rPr>
              <w:t>Michael Tunney, Joe Boland</w:t>
            </w:r>
            <w:r w:rsidRPr="007A0F12">
              <w:rPr>
                <w:rFonts w:ascii="Arial" w:eastAsia="Times New Roman" w:hAnsi="Arial" w:cs="Arial"/>
              </w:rPr>
              <w:t xml:space="preserve">, </w:t>
            </w:r>
            <w:r w:rsidRPr="007A0F12">
              <w:rPr>
                <w:rFonts w:ascii="Arial" w:hAnsi="Arial" w:cs="Arial"/>
              </w:rPr>
              <w:t xml:space="preserve">Anne McHugh, </w:t>
            </w:r>
            <w:r w:rsidRPr="007A0F12">
              <w:rPr>
                <w:rFonts w:ascii="Arial" w:eastAsia="Times New Roman" w:hAnsi="Arial" w:cs="Arial"/>
              </w:rPr>
              <w:t xml:space="preserve">Shauna McClenaghan, Padraic </w:t>
            </w:r>
            <w:proofErr w:type="spellStart"/>
            <w:r w:rsidRPr="007A0F12">
              <w:rPr>
                <w:rFonts w:ascii="Arial" w:eastAsia="Times New Roman" w:hAnsi="Arial" w:cs="Arial"/>
              </w:rPr>
              <w:t>Fingleton</w:t>
            </w:r>
            <w:proofErr w:type="spellEnd"/>
            <w:r w:rsidRPr="007A0F12">
              <w:rPr>
                <w:rFonts w:ascii="Arial" w:eastAsia="Times New Roman" w:hAnsi="Arial" w:cs="Arial"/>
              </w:rPr>
              <w:t xml:space="preserve">, Charlene Logue, </w:t>
            </w:r>
            <w:proofErr w:type="spellStart"/>
            <w:r w:rsidRPr="007A0F12">
              <w:rPr>
                <w:rFonts w:ascii="Arial" w:eastAsia="Times New Roman" w:hAnsi="Arial" w:cs="Arial"/>
              </w:rPr>
              <w:t>Clr</w:t>
            </w:r>
            <w:proofErr w:type="spellEnd"/>
            <w:r w:rsidRPr="007A0F12">
              <w:rPr>
                <w:rFonts w:ascii="Arial" w:eastAsia="Times New Roman" w:hAnsi="Arial" w:cs="Arial"/>
              </w:rPr>
              <w:t xml:space="preserve"> </w:t>
            </w:r>
            <w:proofErr w:type="spellStart"/>
            <w:r w:rsidRPr="007A0F12">
              <w:rPr>
                <w:rFonts w:ascii="Arial" w:eastAsia="Times New Roman" w:hAnsi="Arial" w:cs="Arial"/>
              </w:rPr>
              <w:t>Maire</w:t>
            </w:r>
            <w:proofErr w:type="spellEnd"/>
            <w:r w:rsidRPr="007A0F12">
              <w:rPr>
                <w:rFonts w:ascii="Arial" w:eastAsia="Times New Roman" w:hAnsi="Arial" w:cs="Arial"/>
              </w:rPr>
              <w:t xml:space="preserve"> Therese Gallagher,</w:t>
            </w:r>
            <w:r w:rsidRPr="007A0F12">
              <w:rPr>
                <w:rFonts w:ascii="Arial" w:hAnsi="Arial" w:cs="Arial"/>
              </w:rPr>
              <w:t xml:space="preserve"> Kathleen Bonner, James O Donnell, &amp; Siobhan McLaughlin</w:t>
            </w:r>
            <w:r>
              <w:rPr>
                <w:rFonts w:ascii="Arial" w:hAnsi="Arial" w:cs="Arial"/>
              </w:rPr>
              <w:t xml:space="preserve">, </w:t>
            </w:r>
            <w:r w:rsidRPr="007A0F12">
              <w:rPr>
                <w:rFonts w:ascii="Arial" w:eastAsia="Times New Roman" w:hAnsi="Arial" w:cs="Arial"/>
              </w:rPr>
              <w:t xml:space="preserve"> </w:t>
            </w:r>
            <w:proofErr w:type="spellStart"/>
            <w:r w:rsidRPr="007A0F12">
              <w:rPr>
                <w:rFonts w:ascii="Arial" w:eastAsia="Times New Roman" w:hAnsi="Arial" w:cs="Arial"/>
              </w:rPr>
              <w:t>Aengus</w:t>
            </w:r>
            <w:proofErr w:type="spellEnd"/>
            <w:r w:rsidRPr="007A0F12">
              <w:rPr>
                <w:rFonts w:ascii="Arial" w:eastAsia="Times New Roman" w:hAnsi="Arial" w:cs="Arial"/>
              </w:rPr>
              <w:t xml:space="preserve"> Kennedy and Seamus Bonner</w:t>
            </w:r>
          </w:p>
        </w:tc>
      </w:tr>
      <w:tr w:rsidR="00AA790E" w:rsidRPr="007A0F12" w:rsidTr="00AA790E">
        <w:tc>
          <w:tcPr>
            <w:tcW w:w="1560" w:type="dxa"/>
            <w:tcBorders>
              <w:top w:val="single" w:sz="4" w:space="0" w:color="auto"/>
              <w:left w:val="single" w:sz="4" w:space="0" w:color="auto"/>
              <w:bottom w:val="single" w:sz="4" w:space="0" w:color="auto"/>
              <w:right w:val="single" w:sz="4" w:space="0" w:color="auto"/>
            </w:tcBorders>
            <w:hideMark/>
          </w:tcPr>
          <w:p w:rsidR="00AA790E" w:rsidRPr="007A0F12" w:rsidRDefault="00AA790E" w:rsidP="00AA790E">
            <w:pPr>
              <w:spacing w:line="276" w:lineRule="auto"/>
              <w:jc w:val="both"/>
              <w:rPr>
                <w:rFonts w:ascii="Arial" w:eastAsia="Times New Roman" w:hAnsi="Arial" w:cs="Arial"/>
                <w:b/>
              </w:rPr>
            </w:pPr>
            <w:r w:rsidRPr="007A0F12">
              <w:rPr>
                <w:rFonts w:ascii="Arial" w:eastAsia="Times New Roman" w:hAnsi="Arial" w:cs="Arial"/>
                <w:b/>
              </w:rPr>
              <w:t>Apologies</w:t>
            </w:r>
          </w:p>
        </w:tc>
        <w:tc>
          <w:tcPr>
            <w:tcW w:w="7574" w:type="dxa"/>
            <w:tcBorders>
              <w:top w:val="single" w:sz="4" w:space="0" w:color="auto"/>
              <w:left w:val="single" w:sz="4" w:space="0" w:color="auto"/>
              <w:bottom w:val="single" w:sz="4" w:space="0" w:color="auto"/>
              <w:right w:val="single" w:sz="4" w:space="0" w:color="auto"/>
            </w:tcBorders>
            <w:hideMark/>
          </w:tcPr>
          <w:p w:rsidR="00AA790E" w:rsidRPr="007A0F12" w:rsidRDefault="00AA790E" w:rsidP="00AA790E">
            <w:pPr>
              <w:spacing w:line="276" w:lineRule="auto"/>
              <w:rPr>
                <w:rFonts w:ascii="Arial" w:eastAsia="Times New Roman" w:hAnsi="Arial" w:cs="Arial"/>
              </w:rPr>
            </w:pPr>
            <w:r w:rsidRPr="007A0F12">
              <w:rPr>
                <w:rFonts w:ascii="Arial" w:hAnsi="Arial" w:cs="Arial"/>
              </w:rPr>
              <w:t xml:space="preserve">Paul </w:t>
            </w:r>
            <w:proofErr w:type="spellStart"/>
            <w:r w:rsidRPr="007A0F12">
              <w:rPr>
                <w:rFonts w:ascii="Arial" w:hAnsi="Arial" w:cs="Arial"/>
              </w:rPr>
              <w:t>Hannigan</w:t>
            </w:r>
            <w:proofErr w:type="spellEnd"/>
            <w:r w:rsidRPr="007A0F12">
              <w:rPr>
                <w:rFonts w:ascii="Arial" w:hAnsi="Arial" w:cs="Arial"/>
              </w:rPr>
              <w:t xml:space="preserve">, Anne </w:t>
            </w:r>
            <w:proofErr w:type="spellStart"/>
            <w:r w:rsidRPr="007A0F12">
              <w:rPr>
                <w:rFonts w:ascii="Arial" w:hAnsi="Arial" w:cs="Arial"/>
              </w:rPr>
              <w:t>McAteer,Liam</w:t>
            </w:r>
            <w:proofErr w:type="spellEnd"/>
            <w:r w:rsidRPr="007A0F12">
              <w:rPr>
                <w:rFonts w:ascii="Arial" w:hAnsi="Arial" w:cs="Arial"/>
              </w:rPr>
              <w:t xml:space="preserve"> </w:t>
            </w:r>
            <w:proofErr w:type="spellStart"/>
            <w:r w:rsidRPr="007A0F12">
              <w:rPr>
                <w:rFonts w:ascii="Arial" w:hAnsi="Arial" w:cs="Arial"/>
              </w:rPr>
              <w:t>McElhinney</w:t>
            </w:r>
            <w:proofErr w:type="spellEnd"/>
            <w:r w:rsidRPr="007A0F12">
              <w:rPr>
                <w:rFonts w:ascii="Arial" w:hAnsi="Arial" w:cs="Arial"/>
              </w:rPr>
              <w:t xml:space="preserve"> </w:t>
            </w:r>
          </w:p>
        </w:tc>
      </w:tr>
      <w:tr w:rsidR="00AA790E" w:rsidRPr="007A0F12" w:rsidTr="00AA790E">
        <w:tc>
          <w:tcPr>
            <w:tcW w:w="1560" w:type="dxa"/>
            <w:tcBorders>
              <w:top w:val="single" w:sz="4" w:space="0" w:color="auto"/>
              <w:left w:val="single" w:sz="4" w:space="0" w:color="auto"/>
              <w:bottom w:val="single" w:sz="4" w:space="0" w:color="auto"/>
              <w:right w:val="single" w:sz="4" w:space="0" w:color="auto"/>
            </w:tcBorders>
            <w:hideMark/>
          </w:tcPr>
          <w:p w:rsidR="00AA790E" w:rsidRPr="007A0F12" w:rsidRDefault="00AA790E" w:rsidP="00AA790E">
            <w:pPr>
              <w:spacing w:line="276" w:lineRule="auto"/>
              <w:jc w:val="both"/>
              <w:rPr>
                <w:rFonts w:ascii="Arial" w:eastAsia="Times New Roman" w:hAnsi="Arial" w:cs="Arial"/>
                <w:b/>
              </w:rPr>
            </w:pPr>
            <w:r w:rsidRPr="007A0F12">
              <w:rPr>
                <w:rFonts w:ascii="Arial" w:eastAsia="Times New Roman" w:hAnsi="Arial" w:cs="Arial"/>
                <w:b/>
              </w:rPr>
              <w:t>Chief Officer</w:t>
            </w:r>
          </w:p>
        </w:tc>
        <w:tc>
          <w:tcPr>
            <w:tcW w:w="7574" w:type="dxa"/>
            <w:tcBorders>
              <w:top w:val="single" w:sz="4" w:space="0" w:color="auto"/>
              <w:left w:val="single" w:sz="4" w:space="0" w:color="auto"/>
              <w:bottom w:val="single" w:sz="4" w:space="0" w:color="auto"/>
              <w:right w:val="single" w:sz="4" w:space="0" w:color="auto"/>
            </w:tcBorders>
          </w:tcPr>
          <w:p w:rsidR="00AA790E" w:rsidRPr="007A0F12" w:rsidRDefault="00AA790E" w:rsidP="00AA790E">
            <w:pPr>
              <w:spacing w:line="276" w:lineRule="auto"/>
              <w:rPr>
                <w:rFonts w:ascii="Arial" w:eastAsia="Times New Roman" w:hAnsi="Arial" w:cs="Arial"/>
              </w:rPr>
            </w:pPr>
            <w:r w:rsidRPr="007A0F12">
              <w:rPr>
                <w:rFonts w:ascii="Arial" w:eastAsia="Times New Roman" w:hAnsi="Arial" w:cs="Arial"/>
              </w:rPr>
              <w:t>Paddy Doherty</w:t>
            </w:r>
          </w:p>
        </w:tc>
      </w:tr>
      <w:tr w:rsidR="00AA790E" w:rsidRPr="007A0F12" w:rsidTr="00AA790E">
        <w:tc>
          <w:tcPr>
            <w:tcW w:w="1560" w:type="dxa"/>
            <w:tcBorders>
              <w:top w:val="single" w:sz="4" w:space="0" w:color="auto"/>
              <w:left w:val="single" w:sz="4" w:space="0" w:color="auto"/>
              <w:bottom w:val="single" w:sz="4" w:space="0" w:color="auto"/>
              <w:right w:val="single" w:sz="4" w:space="0" w:color="auto"/>
            </w:tcBorders>
            <w:hideMark/>
          </w:tcPr>
          <w:p w:rsidR="00AA790E" w:rsidRPr="007A0F12" w:rsidRDefault="00AA790E" w:rsidP="00AA790E">
            <w:pPr>
              <w:spacing w:line="276" w:lineRule="auto"/>
              <w:jc w:val="both"/>
              <w:rPr>
                <w:rFonts w:ascii="Arial" w:eastAsia="Times New Roman" w:hAnsi="Arial" w:cs="Arial"/>
                <w:b/>
              </w:rPr>
            </w:pPr>
            <w:r w:rsidRPr="007A0F12">
              <w:rPr>
                <w:rFonts w:ascii="Arial" w:eastAsia="Times New Roman" w:hAnsi="Arial" w:cs="Arial"/>
                <w:b/>
              </w:rPr>
              <w:t>Attending</w:t>
            </w:r>
          </w:p>
        </w:tc>
        <w:tc>
          <w:tcPr>
            <w:tcW w:w="7574" w:type="dxa"/>
            <w:tcBorders>
              <w:top w:val="single" w:sz="4" w:space="0" w:color="auto"/>
              <w:left w:val="single" w:sz="4" w:space="0" w:color="auto"/>
              <w:bottom w:val="single" w:sz="4" w:space="0" w:color="auto"/>
              <w:right w:val="single" w:sz="4" w:space="0" w:color="auto"/>
            </w:tcBorders>
            <w:hideMark/>
          </w:tcPr>
          <w:p w:rsidR="00AA790E" w:rsidRPr="007A0F12" w:rsidRDefault="00AA790E" w:rsidP="00AA790E">
            <w:pPr>
              <w:spacing w:line="276" w:lineRule="auto"/>
              <w:rPr>
                <w:rFonts w:ascii="Arial" w:eastAsia="Times New Roman" w:hAnsi="Arial" w:cs="Arial"/>
                <w:b/>
              </w:rPr>
            </w:pPr>
            <w:r w:rsidRPr="007A0F12">
              <w:rPr>
                <w:rFonts w:ascii="Arial" w:eastAsia="Times New Roman" w:hAnsi="Arial" w:cs="Arial"/>
              </w:rPr>
              <w:t>Liam Ward, Seamus Canning, Adrienne Kelly and Kathleen Browne</w:t>
            </w:r>
          </w:p>
        </w:tc>
      </w:tr>
    </w:tbl>
    <w:p w:rsidR="00AA790E" w:rsidRPr="007A0F12" w:rsidRDefault="00AA790E" w:rsidP="00AA790E">
      <w:pPr>
        <w:rPr>
          <w:rFonts w:ascii="Arial" w:hAnsi="Arial" w:cs="Arial"/>
          <w:b/>
        </w:rPr>
      </w:pPr>
    </w:p>
    <w:p w:rsidR="00AA790E" w:rsidRPr="007A0F12" w:rsidRDefault="00AA790E" w:rsidP="00AA790E">
      <w:pPr>
        <w:pStyle w:val="NoSpacing"/>
        <w:rPr>
          <w:rFonts w:ascii="Arial" w:hAnsi="Arial" w:cs="Arial"/>
          <w:b/>
        </w:rPr>
      </w:pPr>
      <w:r w:rsidRPr="007A0F12">
        <w:rPr>
          <w:rFonts w:ascii="Arial" w:hAnsi="Arial" w:cs="Arial"/>
          <w:b/>
        </w:rPr>
        <w:t>Welcome</w:t>
      </w:r>
    </w:p>
    <w:p w:rsidR="00AA790E" w:rsidRPr="007A0F12" w:rsidRDefault="00AA790E" w:rsidP="00AA790E">
      <w:pPr>
        <w:pStyle w:val="NoSpacing"/>
        <w:rPr>
          <w:rFonts w:ascii="Arial" w:hAnsi="Arial" w:cs="Arial"/>
        </w:rPr>
      </w:pPr>
    </w:p>
    <w:p w:rsidR="00AA790E" w:rsidRPr="007A0F12" w:rsidRDefault="00AA790E" w:rsidP="00AA790E">
      <w:pPr>
        <w:pStyle w:val="NoSpacing"/>
        <w:rPr>
          <w:rFonts w:ascii="Arial" w:hAnsi="Arial" w:cs="Arial"/>
        </w:rPr>
      </w:pPr>
      <w:proofErr w:type="spellStart"/>
      <w:r w:rsidRPr="007A0F12">
        <w:rPr>
          <w:rFonts w:ascii="Arial" w:hAnsi="Arial" w:cs="Arial"/>
        </w:rPr>
        <w:t>Clr</w:t>
      </w:r>
      <w:proofErr w:type="spellEnd"/>
      <w:r>
        <w:rPr>
          <w:rFonts w:ascii="Arial" w:hAnsi="Arial" w:cs="Arial"/>
        </w:rPr>
        <w:t xml:space="preserve"> </w:t>
      </w:r>
      <w:proofErr w:type="spellStart"/>
      <w:r>
        <w:rPr>
          <w:rFonts w:ascii="Arial" w:hAnsi="Arial" w:cs="Arial"/>
        </w:rPr>
        <w:t>Niamh</w:t>
      </w:r>
      <w:proofErr w:type="spellEnd"/>
      <w:r>
        <w:rPr>
          <w:rFonts w:ascii="Arial" w:hAnsi="Arial" w:cs="Arial"/>
        </w:rPr>
        <w:t xml:space="preserve"> Kennedy</w:t>
      </w:r>
      <w:r w:rsidRPr="007A0F12">
        <w:rPr>
          <w:rFonts w:ascii="Arial" w:hAnsi="Arial" w:cs="Arial"/>
        </w:rPr>
        <w:t xml:space="preserve">, Chairperson, welcomed everyone and thanked the members present for participating in the meeting.  </w:t>
      </w:r>
    </w:p>
    <w:p w:rsidR="00AA790E" w:rsidRPr="007A0F12" w:rsidRDefault="00AA790E" w:rsidP="00AA790E">
      <w:pPr>
        <w:pStyle w:val="NoSpacing"/>
        <w:rPr>
          <w:rFonts w:ascii="Arial" w:hAnsi="Arial" w:cs="Arial"/>
        </w:rPr>
      </w:pPr>
      <w:r w:rsidRPr="007A0F12">
        <w:rPr>
          <w:rFonts w:ascii="Arial" w:hAnsi="Arial" w:cs="Arial"/>
        </w:rPr>
        <w:t>.</w:t>
      </w:r>
    </w:p>
    <w:p w:rsidR="00AA790E" w:rsidRPr="007A0F12" w:rsidRDefault="00AA790E" w:rsidP="00AA790E">
      <w:pPr>
        <w:pStyle w:val="NoSpacing"/>
        <w:numPr>
          <w:ilvl w:val="0"/>
          <w:numId w:val="1"/>
        </w:numPr>
        <w:rPr>
          <w:rFonts w:ascii="Arial" w:hAnsi="Arial" w:cs="Arial"/>
          <w:b/>
        </w:rPr>
      </w:pPr>
      <w:r w:rsidRPr="007A0F12">
        <w:rPr>
          <w:rFonts w:ascii="Arial" w:hAnsi="Arial" w:cs="Arial"/>
          <w:b/>
          <w:bCs/>
        </w:rPr>
        <w:t xml:space="preserve">Minutes of Previous Meeting </w:t>
      </w:r>
    </w:p>
    <w:p w:rsidR="00AA790E" w:rsidRPr="007A0F12" w:rsidRDefault="00AA790E" w:rsidP="00AA790E">
      <w:pPr>
        <w:pStyle w:val="NoSpacing"/>
        <w:rPr>
          <w:rFonts w:ascii="Arial" w:hAnsi="Arial" w:cs="Arial"/>
          <w:b/>
        </w:rPr>
      </w:pPr>
    </w:p>
    <w:p w:rsidR="00AA790E" w:rsidRPr="007A0F12" w:rsidRDefault="00AA790E" w:rsidP="00AA790E">
      <w:pPr>
        <w:pStyle w:val="NoSpacing"/>
        <w:ind w:left="360"/>
        <w:rPr>
          <w:rFonts w:ascii="Arial" w:hAnsi="Arial" w:cs="Arial"/>
        </w:rPr>
      </w:pPr>
      <w:r w:rsidRPr="007A0F12">
        <w:rPr>
          <w:rFonts w:ascii="Arial" w:hAnsi="Arial" w:cs="Arial"/>
        </w:rPr>
        <w:t xml:space="preserve">Draft minutes of the LCDC meeting of </w:t>
      </w:r>
      <w:r>
        <w:rPr>
          <w:rFonts w:ascii="Arial" w:hAnsi="Arial" w:cs="Arial"/>
        </w:rPr>
        <w:t>15</w:t>
      </w:r>
      <w:r w:rsidRPr="00AA790E">
        <w:rPr>
          <w:rFonts w:ascii="Arial" w:hAnsi="Arial" w:cs="Arial"/>
          <w:vertAlign w:val="superscript"/>
        </w:rPr>
        <w:t>th</w:t>
      </w:r>
      <w:r>
        <w:rPr>
          <w:rFonts w:ascii="Arial" w:hAnsi="Arial" w:cs="Arial"/>
        </w:rPr>
        <w:t xml:space="preserve"> September</w:t>
      </w:r>
      <w:r w:rsidRPr="007A0F12">
        <w:rPr>
          <w:rFonts w:ascii="Arial" w:hAnsi="Arial" w:cs="Arial"/>
        </w:rPr>
        <w:t xml:space="preserve"> 2020 were considered with no matters arising.  </w:t>
      </w:r>
    </w:p>
    <w:p w:rsidR="00AA790E" w:rsidRPr="007A0F12" w:rsidRDefault="00AA790E" w:rsidP="00AA790E">
      <w:pPr>
        <w:pStyle w:val="NoSpacing"/>
        <w:ind w:left="360"/>
        <w:rPr>
          <w:rFonts w:ascii="Arial" w:hAnsi="Arial" w:cs="Arial"/>
        </w:rPr>
      </w:pPr>
    </w:p>
    <w:p w:rsidR="00AA790E" w:rsidRPr="007A0F12" w:rsidRDefault="00AA790E" w:rsidP="00AA790E">
      <w:pPr>
        <w:pStyle w:val="NoSpacing"/>
        <w:ind w:left="360"/>
        <w:rPr>
          <w:rFonts w:ascii="Arial" w:hAnsi="Arial" w:cs="Arial"/>
        </w:rPr>
      </w:pPr>
      <w:r w:rsidRPr="007A0F12">
        <w:rPr>
          <w:rFonts w:ascii="Arial" w:hAnsi="Arial" w:cs="Arial"/>
        </w:rPr>
        <w:t>On the proposal of Padraic Fingleton, seconded by</w:t>
      </w:r>
      <w:r>
        <w:rPr>
          <w:rFonts w:ascii="Arial" w:hAnsi="Arial" w:cs="Arial"/>
        </w:rPr>
        <w:t xml:space="preserve"> Anne McHugh,</w:t>
      </w:r>
      <w:r w:rsidRPr="007A0F12">
        <w:rPr>
          <w:rFonts w:ascii="Arial" w:hAnsi="Arial" w:cs="Arial"/>
        </w:rPr>
        <w:t xml:space="preserve"> the minutes were adopted.</w:t>
      </w:r>
    </w:p>
    <w:p w:rsidR="00AA790E" w:rsidRPr="007A0F12" w:rsidRDefault="00AA790E" w:rsidP="00AA790E">
      <w:pPr>
        <w:pStyle w:val="NoSpacing"/>
        <w:rPr>
          <w:rFonts w:ascii="Arial" w:hAnsi="Arial" w:cs="Arial"/>
        </w:rPr>
      </w:pPr>
    </w:p>
    <w:p w:rsidR="00AA790E" w:rsidRPr="007A0F12" w:rsidRDefault="00AA790E" w:rsidP="00AA790E">
      <w:pPr>
        <w:pStyle w:val="NoSpacing"/>
        <w:numPr>
          <w:ilvl w:val="0"/>
          <w:numId w:val="1"/>
        </w:numPr>
        <w:rPr>
          <w:rFonts w:ascii="Arial" w:hAnsi="Arial" w:cs="Arial"/>
        </w:rPr>
      </w:pPr>
      <w:r>
        <w:rPr>
          <w:rFonts w:ascii="Arial" w:hAnsi="Arial" w:cs="Arial"/>
          <w:b/>
        </w:rPr>
        <w:t>SICAP – Expenditure Update</w:t>
      </w:r>
    </w:p>
    <w:p w:rsidR="00AA790E" w:rsidRPr="007A0F12" w:rsidRDefault="00AA790E" w:rsidP="00AA790E">
      <w:pPr>
        <w:pStyle w:val="NoSpacing"/>
        <w:rPr>
          <w:rFonts w:ascii="Arial" w:hAnsi="Arial" w:cs="Arial"/>
          <w:b/>
        </w:rPr>
      </w:pPr>
    </w:p>
    <w:p w:rsidR="00AA790E" w:rsidRDefault="00AA790E" w:rsidP="00AA790E">
      <w:pPr>
        <w:pStyle w:val="NoSpacing"/>
        <w:ind w:left="360"/>
        <w:rPr>
          <w:rFonts w:ascii="Arial" w:hAnsi="Arial" w:cs="Arial"/>
        </w:rPr>
      </w:pPr>
      <w:r>
        <w:rPr>
          <w:rFonts w:ascii="Arial" w:hAnsi="Arial" w:cs="Arial"/>
        </w:rPr>
        <w:t xml:space="preserve">Lot 33-1 – Shauna McClenaghan confirmed that expenditure at this point was down on last year.  She confirmed that the impact of COVID on the delivery of activities would result in </w:t>
      </w:r>
      <w:proofErr w:type="gramStart"/>
      <w:r>
        <w:rPr>
          <w:rFonts w:ascii="Arial" w:hAnsi="Arial" w:cs="Arial"/>
        </w:rPr>
        <w:t xml:space="preserve">an </w:t>
      </w:r>
      <w:proofErr w:type="spellStart"/>
      <w:r>
        <w:rPr>
          <w:rFonts w:ascii="Arial" w:hAnsi="Arial" w:cs="Arial"/>
        </w:rPr>
        <w:t>underspend</w:t>
      </w:r>
      <w:proofErr w:type="spellEnd"/>
      <w:proofErr w:type="gramEnd"/>
      <w:r>
        <w:rPr>
          <w:rFonts w:ascii="Arial" w:hAnsi="Arial" w:cs="Arial"/>
        </w:rPr>
        <w:t xml:space="preserve"> for 2020.  However, Shauna confirmed that IDP would do everything they could to provide support to community groups and small businesses up to year end.  She advised that </w:t>
      </w:r>
      <w:proofErr w:type="gramStart"/>
      <w:r>
        <w:rPr>
          <w:rFonts w:ascii="Arial" w:hAnsi="Arial" w:cs="Arial"/>
        </w:rPr>
        <w:t xml:space="preserve">the </w:t>
      </w:r>
      <w:proofErr w:type="spellStart"/>
      <w:r>
        <w:rPr>
          <w:rFonts w:ascii="Arial" w:hAnsi="Arial" w:cs="Arial"/>
        </w:rPr>
        <w:t>underspend</w:t>
      </w:r>
      <w:proofErr w:type="spellEnd"/>
      <w:proofErr w:type="gramEnd"/>
      <w:r>
        <w:rPr>
          <w:rFonts w:ascii="Arial" w:hAnsi="Arial" w:cs="Arial"/>
        </w:rPr>
        <w:t xml:space="preserve"> should be below the 5% threshold for carryover into 2021 budget.</w:t>
      </w:r>
    </w:p>
    <w:p w:rsidR="00AA790E" w:rsidRDefault="00AA790E" w:rsidP="00AA790E">
      <w:pPr>
        <w:pStyle w:val="NoSpacing"/>
        <w:ind w:left="360"/>
        <w:rPr>
          <w:rFonts w:ascii="Arial" w:hAnsi="Arial" w:cs="Arial"/>
        </w:rPr>
      </w:pPr>
    </w:p>
    <w:p w:rsidR="00AA790E" w:rsidRDefault="00AA790E" w:rsidP="00AA790E">
      <w:pPr>
        <w:pStyle w:val="NoSpacing"/>
        <w:ind w:left="360"/>
        <w:rPr>
          <w:rFonts w:ascii="Arial" w:hAnsi="Arial" w:cs="Arial"/>
        </w:rPr>
      </w:pPr>
      <w:r>
        <w:rPr>
          <w:rFonts w:ascii="Arial" w:hAnsi="Arial" w:cs="Arial"/>
        </w:rPr>
        <w:t>Lot 33-2 &amp; 33-</w:t>
      </w:r>
      <w:proofErr w:type="gramStart"/>
      <w:r>
        <w:rPr>
          <w:rFonts w:ascii="Arial" w:hAnsi="Arial" w:cs="Arial"/>
        </w:rPr>
        <w:t>3  Padraic</w:t>
      </w:r>
      <w:proofErr w:type="gramEnd"/>
      <w:r>
        <w:rPr>
          <w:rFonts w:ascii="Arial" w:hAnsi="Arial" w:cs="Arial"/>
        </w:rPr>
        <w:t xml:space="preserve"> Fingleton </w:t>
      </w:r>
      <w:r w:rsidR="000652CD">
        <w:rPr>
          <w:rFonts w:ascii="Arial" w:hAnsi="Arial" w:cs="Arial"/>
        </w:rPr>
        <w:t xml:space="preserve">confirmed that the spend in Lots 33-2 and 33-3 had been effected by the COVID pandemic restrictions and advised that there would be an </w:t>
      </w:r>
      <w:proofErr w:type="spellStart"/>
      <w:r w:rsidR="000652CD">
        <w:rPr>
          <w:rFonts w:ascii="Arial" w:hAnsi="Arial" w:cs="Arial"/>
        </w:rPr>
        <w:t>underspend</w:t>
      </w:r>
      <w:proofErr w:type="spellEnd"/>
      <w:r w:rsidR="000652CD">
        <w:rPr>
          <w:rFonts w:ascii="Arial" w:hAnsi="Arial" w:cs="Arial"/>
        </w:rPr>
        <w:t xml:space="preserve"> in both.  He confirmed that </w:t>
      </w:r>
      <w:proofErr w:type="gramStart"/>
      <w:r w:rsidR="000652CD">
        <w:rPr>
          <w:rFonts w:ascii="Arial" w:hAnsi="Arial" w:cs="Arial"/>
        </w:rPr>
        <w:t xml:space="preserve">the </w:t>
      </w:r>
      <w:proofErr w:type="spellStart"/>
      <w:r w:rsidR="000652CD">
        <w:rPr>
          <w:rFonts w:ascii="Arial" w:hAnsi="Arial" w:cs="Arial"/>
        </w:rPr>
        <w:t>underspend</w:t>
      </w:r>
      <w:proofErr w:type="spellEnd"/>
      <w:proofErr w:type="gramEnd"/>
      <w:r w:rsidR="000652CD">
        <w:rPr>
          <w:rFonts w:ascii="Arial" w:hAnsi="Arial" w:cs="Arial"/>
        </w:rPr>
        <w:t xml:space="preserve"> would be below the 5% threshold for carryover into 2021.</w:t>
      </w:r>
    </w:p>
    <w:p w:rsidR="000652CD" w:rsidRDefault="000652CD" w:rsidP="00AA790E">
      <w:pPr>
        <w:pStyle w:val="NoSpacing"/>
        <w:ind w:left="360"/>
        <w:rPr>
          <w:rFonts w:ascii="Arial" w:hAnsi="Arial" w:cs="Arial"/>
        </w:rPr>
      </w:pPr>
    </w:p>
    <w:p w:rsidR="000652CD" w:rsidRDefault="000652CD" w:rsidP="00AA790E">
      <w:pPr>
        <w:pStyle w:val="NoSpacing"/>
        <w:ind w:left="360"/>
        <w:rPr>
          <w:rFonts w:ascii="Arial" w:hAnsi="Arial" w:cs="Arial"/>
        </w:rPr>
      </w:pPr>
    </w:p>
    <w:p w:rsidR="000652CD" w:rsidRDefault="000652CD" w:rsidP="00AA790E">
      <w:pPr>
        <w:pStyle w:val="NoSpacing"/>
        <w:ind w:left="360"/>
        <w:rPr>
          <w:rFonts w:ascii="Arial" w:hAnsi="Arial" w:cs="Arial"/>
        </w:rPr>
      </w:pPr>
    </w:p>
    <w:p w:rsidR="000652CD" w:rsidRDefault="000652CD" w:rsidP="00AA790E">
      <w:pPr>
        <w:pStyle w:val="NoSpacing"/>
        <w:ind w:left="360"/>
        <w:rPr>
          <w:rFonts w:ascii="Arial" w:hAnsi="Arial" w:cs="Arial"/>
        </w:rPr>
      </w:pPr>
    </w:p>
    <w:p w:rsidR="000652CD" w:rsidRDefault="000652CD" w:rsidP="00AA790E">
      <w:pPr>
        <w:pStyle w:val="NoSpacing"/>
        <w:ind w:left="360"/>
        <w:rPr>
          <w:rFonts w:ascii="Arial" w:hAnsi="Arial" w:cs="Arial"/>
        </w:rPr>
      </w:pPr>
    </w:p>
    <w:p w:rsidR="000652CD" w:rsidRDefault="000652CD" w:rsidP="00AA790E">
      <w:pPr>
        <w:pStyle w:val="NoSpacing"/>
        <w:numPr>
          <w:ilvl w:val="0"/>
          <w:numId w:val="1"/>
        </w:numPr>
        <w:rPr>
          <w:rFonts w:ascii="Arial" w:hAnsi="Arial" w:cs="Arial"/>
          <w:b/>
          <w:iCs/>
        </w:rPr>
      </w:pPr>
      <w:r>
        <w:rPr>
          <w:rFonts w:ascii="Arial" w:hAnsi="Arial" w:cs="Arial"/>
          <w:b/>
          <w:iCs/>
        </w:rPr>
        <w:lastRenderedPageBreak/>
        <w:t>SICAP Case Study – Lot 33-1</w:t>
      </w:r>
    </w:p>
    <w:p w:rsidR="000652CD" w:rsidRDefault="000652CD" w:rsidP="000652CD">
      <w:pPr>
        <w:pStyle w:val="NoSpacing"/>
        <w:rPr>
          <w:rFonts w:ascii="Arial" w:hAnsi="Arial" w:cs="Arial"/>
          <w:b/>
          <w:iCs/>
        </w:rPr>
      </w:pPr>
    </w:p>
    <w:p w:rsidR="00AA790E" w:rsidRPr="000652CD" w:rsidRDefault="000652CD" w:rsidP="00AA790E">
      <w:pPr>
        <w:pStyle w:val="NoSpacing"/>
        <w:ind w:left="360"/>
        <w:rPr>
          <w:rFonts w:ascii="Arial" w:hAnsi="Arial" w:cs="Arial"/>
          <w:iCs/>
        </w:rPr>
      </w:pPr>
      <w:r w:rsidRPr="000652CD">
        <w:rPr>
          <w:rFonts w:ascii="Arial" w:hAnsi="Arial" w:cs="Arial"/>
          <w:iCs/>
        </w:rPr>
        <w:t>Patricia Lee, Inishowen Development Partnership joined the meeting.  Patricia presented the 2020 Case Study for Lot 33-1 Social Enterprise Supports – Growing the Social Economy to members.</w:t>
      </w:r>
    </w:p>
    <w:p w:rsidR="000652CD" w:rsidRDefault="000652CD" w:rsidP="00AA790E">
      <w:pPr>
        <w:pStyle w:val="NoSpacing"/>
        <w:ind w:left="360"/>
        <w:rPr>
          <w:rFonts w:ascii="Arial" w:hAnsi="Arial" w:cs="Arial"/>
          <w:b/>
          <w:iCs/>
        </w:rPr>
      </w:pPr>
    </w:p>
    <w:p w:rsidR="000652CD" w:rsidRPr="000652CD" w:rsidRDefault="000652CD" w:rsidP="00AA790E">
      <w:pPr>
        <w:pStyle w:val="NoSpacing"/>
        <w:ind w:left="360"/>
        <w:rPr>
          <w:rFonts w:ascii="Arial" w:hAnsi="Arial" w:cs="Arial"/>
          <w:iCs/>
        </w:rPr>
      </w:pPr>
      <w:r w:rsidRPr="000652CD">
        <w:rPr>
          <w:rFonts w:ascii="Arial" w:hAnsi="Arial" w:cs="Arial"/>
          <w:iCs/>
        </w:rPr>
        <w:t xml:space="preserve">On behalf of the LCDC </w:t>
      </w:r>
      <w:proofErr w:type="spellStart"/>
      <w:r w:rsidRPr="000652CD">
        <w:rPr>
          <w:rFonts w:ascii="Arial" w:hAnsi="Arial" w:cs="Arial"/>
          <w:iCs/>
        </w:rPr>
        <w:t>Clr</w:t>
      </w:r>
      <w:proofErr w:type="spellEnd"/>
      <w:r w:rsidRPr="000652CD">
        <w:rPr>
          <w:rFonts w:ascii="Arial" w:hAnsi="Arial" w:cs="Arial"/>
          <w:iCs/>
        </w:rPr>
        <w:t xml:space="preserve"> </w:t>
      </w:r>
      <w:proofErr w:type="spellStart"/>
      <w:r w:rsidRPr="000652CD">
        <w:rPr>
          <w:rFonts w:ascii="Arial" w:hAnsi="Arial" w:cs="Arial"/>
          <w:iCs/>
        </w:rPr>
        <w:t>Niamh</w:t>
      </w:r>
      <w:proofErr w:type="spellEnd"/>
      <w:r w:rsidRPr="000652CD">
        <w:rPr>
          <w:rFonts w:ascii="Arial" w:hAnsi="Arial" w:cs="Arial"/>
          <w:iCs/>
        </w:rPr>
        <w:t xml:space="preserve"> Kennedy thanked Patricia for an excellent presentation.  </w:t>
      </w:r>
    </w:p>
    <w:p w:rsidR="000652CD" w:rsidRDefault="000652CD" w:rsidP="00AA790E">
      <w:pPr>
        <w:pStyle w:val="NoSpacing"/>
        <w:ind w:left="360"/>
        <w:rPr>
          <w:rFonts w:ascii="Arial" w:hAnsi="Arial" w:cs="Arial"/>
          <w:b/>
          <w:iCs/>
        </w:rPr>
      </w:pPr>
    </w:p>
    <w:p w:rsidR="000652CD" w:rsidRPr="000652CD" w:rsidRDefault="000652CD" w:rsidP="00AA790E">
      <w:pPr>
        <w:pStyle w:val="NoSpacing"/>
        <w:ind w:left="360"/>
        <w:rPr>
          <w:rFonts w:ascii="Arial" w:hAnsi="Arial" w:cs="Arial"/>
          <w:iCs/>
        </w:rPr>
      </w:pPr>
      <w:r w:rsidRPr="000652CD">
        <w:rPr>
          <w:rFonts w:ascii="Arial" w:hAnsi="Arial" w:cs="Arial"/>
          <w:iCs/>
        </w:rPr>
        <w:t>Seamus Canning confirmed to members that</w:t>
      </w:r>
      <w:r>
        <w:rPr>
          <w:rFonts w:ascii="Arial" w:hAnsi="Arial" w:cs="Arial"/>
          <w:iCs/>
        </w:rPr>
        <w:t xml:space="preserve"> due to technical difficulties it was not possible to show </w:t>
      </w:r>
      <w:proofErr w:type="gramStart"/>
      <w:r>
        <w:rPr>
          <w:rFonts w:ascii="Arial" w:hAnsi="Arial" w:cs="Arial"/>
          <w:iCs/>
        </w:rPr>
        <w:t xml:space="preserve">the </w:t>
      </w:r>
      <w:r w:rsidRPr="000652CD">
        <w:rPr>
          <w:rFonts w:ascii="Arial" w:hAnsi="Arial" w:cs="Arial"/>
          <w:iCs/>
        </w:rPr>
        <w:t xml:space="preserve"> video</w:t>
      </w:r>
      <w:proofErr w:type="gramEnd"/>
      <w:r w:rsidRPr="000652CD">
        <w:rPr>
          <w:rFonts w:ascii="Arial" w:hAnsi="Arial" w:cs="Arial"/>
          <w:iCs/>
        </w:rPr>
        <w:t xml:space="preserve"> element of the presentation </w:t>
      </w:r>
      <w:r>
        <w:rPr>
          <w:rFonts w:ascii="Arial" w:hAnsi="Arial" w:cs="Arial"/>
          <w:iCs/>
        </w:rPr>
        <w:t xml:space="preserve">but that this was available to members through the </w:t>
      </w:r>
      <w:r w:rsidRPr="000652CD">
        <w:rPr>
          <w:rFonts w:ascii="Arial" w:hAnsi="Arial" w:cs="Arial"/>
          <w:iCs/>
        </w:rPr>
        <w:t>report circulated with the Agenda.</w:t>
      </w:r>
    </w:p>
    <w:p w:rsidR="000652CD" w:rsidRDefault="000652CD" w:rsidP="00AA790E">
      <w:pPr>
        <w:pStyle w:val="NoSpacing"/>
        <w:ind w:left="360"/>
        <w:rPr>
          <w:rFonts w:ascii="Arial" w:hAnsi="Arial" w:cs="Arial"/>
          <w:b/>
          <w:iCs/>
        </w:rPr>
      </w:pPr>
    </w:p>
    <w:p w:rsidR="000652CD" w:rsidRDefault="000652CD" w:rsidP="00AA790E">
      <w:pPr>
        <w:pStyle w:val="NoSpacing"/>
        <w:ind w:left="360"/>
        <w:rPr>
          <w:rFonts w:ascii="Arial" w:hAnsi="Arial" w:cs="Arial"/>
          <w:iCs/>
        </w:rPr>
      </w:pPr>
      <w:r w:rsidRPr="000652CD">
        <w:rPr>
          <w:rFonts w:ascii="Arial" w:hAnsi="Arial" w:cs="Arial"/>
          <w:iCs/>
        </w:rPr>
        <w:t xml:space="preserve">On the proposal of Joe Boland, seconded by </w:t>
      </w:r>
      <w:r>
        <w:rPr>
          <w:rFonts w:ascii="Arial" w:hAnsi="Arial" w:cs="Arial"/>
          <w:iCs/>
        </w:rPr>
        <w:t>Seamus Bonner, members approved the Case Study for Lot 33-1 2020.</w:t>
      </w:r>
    </w:p>
    <w:p w:rsidR="000652CD" w:rsidRPr="000652CD" w:rsidRDefault="000652CD" w:rsidP="00AA790E">
      <w:pPr>
        <w:pStyle w:val="NoSpacing"/>
        <w:ind w:left="360"/>
        <w:rPr>
          <w:rFonts w:ascii="Arial" w:hAnsi="Arial" w:cs="Arial"/>
          <w:iCs/>
        </w:rPr>
      </w:pPr>
    </w:p>
    <w:p w:rsidR="000652CD" w:rsidRDefault="000652CD" w:rsidP="000652CD">
      <w:pPr>
        <w:pStyle w:val="NoSpacing"/>
        <w:numPr>
          <w:ilvl w:val="0"/>
          <w:numId w:val="1"/>
        </w:numPr>
        <w:rPr>
          <w:rFonts w:ascii="Arial" w:hAnsi="Arial" w:cs="Arial"/>
          <w:b/>
          <w:iCs/>
        </w:rPr>
      </w:pPr>
      <w:r>
        <w:rPr>
          <w:rFonts w:ascii="Arial" w:hAnsi="Arial" w:cs="Arial"/>
          <w:b/>
          <w:iCs/>
        </w:rPr>
        <w:t>SICAP Case Study – Lot 33-2</w:t>
      </w:r>
    </w:p>
    <w:p w:rsidR="00AA790E" w:rsidRPr="007A0F12" w:rsidRDefault="00AA790E" w:rsidP="00AA790E">
      <w:pPr>
        <w:pStyle w:val="NoSpacing"/>
        <w:rPr>
          <w:rFonts w:ascii="Arial" w:hAnsi="Arial" w:cs="Arial"/>
          <w:b/>
          <w:iCs/>
        </w:rPr>
      </w:pPr>
    </w:p>
    <w:p w:rsidR="000652CD" w:rsidRDefault="000652CD" w:rsidP="00AA790E">
      <w:pPr>
        <w:ind w:left="360"/>
        <w:rPr>
          <w:rFonts w:ascii="Arial" w:hAnsi="Arial" w:cs="Arial"/>
          <w:iCs/>
        </w:rPr>
      </w:pPr>
      <w:r>
        <w:rPr>
          <w:rFonts w:ascii="Arial" w:hAnsi="Arial" w:cs="Arial"/>
          <w:iCs/>
        </w:rPr>
        <w:t>Margaret Larkin, DLDC, joined the meeting.  Margaret presented the 2020 Case Study for Lot 33-2 – Engagement Strategies with SICAP Target Groups/Communities – ‘</w:t>
      </w:r>
      <w:r w:rsidRPr="007A0F12">
        <w:rPr>
          <w:rFonts w:ascii="Arial" w:hAnsi="Arial" w:cs="Arial"/>
          <w:lang w:val="en-GB"/>
        </w:rPr>
        <w:t>‘</w:t>
      </w:r>
      <w:proofErr w:type="spellStart"/>
      <w:r w:rsidRPr="007A0F12">
        <w:rPr>
          <w:rFonts w:ascii="Arial" w:hAnsi="Arial" w:cs="Arial"/>
          <w:lang w:val="en-GB"/>
        </w:rPr>
        <w:t>Tacú</w:t>
      </w:r>
      <w:proofErr w:type="spellEnd"/>
      <w:r w:rsidRPr="007A0F12">
        <w:rPr>
          <w:rFonts w:ascii="Arial" w:hAnsi="Arial" w:cs="Arial"/>
          <w:lang w:val="en-GB"/>
        </w:rPr>
        <w:t xml:space="preserve"> le </w:t>
      </w:r>
      <w:proofErr w:type="spellStart"/>
      <w:r w:rsidRPr="007A0F12">
        <w:rPr>
          <w:rFonts w:ascii="Arial" w:hAnsi="Arial" w:cs="Arial"/>
          <w:lang w:val="en-GB"/>
        </w:rPr>
        <w:t>Gaoth</w:t>
      </w:r>
      <w:proofErr w:type="spellEnd"/>
      <w:r w:rsidRPr="007A0F12">
        <w:rPr>
          <w:rFonts w:ascii="Arial" w:hAnsi="Arial" w:cs="Arial"/>
          <w:lang w:val="en-GB"/>
        </w:rPr>
        <w:t xml:space="preserve"> </w:t>
      </w:r>
      <w:proofErr w:type="spellStart"/>
      <w:r w:rsidRPr="007A0F12">
        <w:rPr>
          <w:rFonts w:ascii="Arial" w:hAnsi="Arial" w:cs="Arial"/>
          <w:lang w:val="en-GB"/>
        </w:rPr>
        <w:t>Dobhair</w:t>
      </w:r>
      <w:proofErr w:type="spellEnd"/>
      <w:r w:rsidRPr="007A0F12">
        <w:rPr>
          <w:rFonts w:ascii="Arial" w:hAnsi="Arial" w:cs="Arial"/>
          <w:lang w:val="en-GB"/>
        </w:rPr>
        <w:t>’ COVID 19 Response Initiative</w:t>
      </w:r>
      <w:r>
        <w:rPr>
          <w:rFonts w:ascii="Arial" w:hAnsi="Arial" w:cs="Arial"/>
          <w:iCs/>
        </w:rPr>
        <w:t>.</w:t>
      </w:r>
    </w:p>
    <w:p w:rsidR="000652CD" w:rsidRDefault="000652CD" w:rsidP="00AA790E">
      <w:pPr>
        <w:ind w:left="360"/>
        <w:rPr>
          <w:rFonts w:ascii="Arial" w:hAnsi="Arial" w:cs="Arial"/>
          <w:iCs/>
        </w:rPr>
      </w:pPr>
    </w:p>
    <w:p w:rsidR="000652CD" w:rsidRDefault="000652CD" w:rsidP="000652CD">
      <w:pPr>
        <w:pStyle w:val="NoSpacing"/>
        <w:ind w:left="360"/>
        <w:rPr>
          <w:rFonts w:ascii="Arial" w:hAnsi="Arial" w:cs="Arial"/>
          <w:iCs/>
        </w:rPr>
      </w:pPr>
      <w:r w:rsidRPr="000652CD">
        <w:rPr>
          <w:rFonts w:ascii="Arial" w:hAnsi="Arial" w:cs="Arial"/>
          <w:iCs/>
        </w:rPr>
        <w:t xml:space="preserve">On behalf of the LCDC </w:t>
      </w:r>
      <w:proofErr w:type="spellStart"/>
      <w:r w:rsidRPr="000652CD">
        <w:rPr>
          <w:rFonts w:ascii="Arial" w:hAnsi="Arial" w:cs="Arial"/>
          <w:iCs/>
        </w:rPr>
        <w:t>Clr</w:t>
      </w:r>
      <w:proofErr w:type="spellEnd"/>
      <w:r w:rsidRPr="000652CD">
        <w:rPr>
          <w:rFonts w:ascii="Arial" w:hAnsi="Arial" w:cs="Arial"/>
          <w:iCs/>
        </w:rPr>
        <w:t xml:space="preserve"> </w:t>
      </w:r>
      <w:proofErr w:type="spellStart"/>
      <w:r w:rsidRPr="000652CD">
        <w:rPr>
          <w:rFonts w:ascii="Arial" w:hAnsi="Arial" w:cs="Arial"/>
          <w:iCs/>
        </w:rPr>
        <w:t>Niamh</w:t>
      </w:r>
      <w:proofErr w:type="spellEnd"/>
      <w:r w:rsidRPr="000652CD">
        <w:rPr>
          <w:rFonts w:ascii="Arial" w:hAnsi="Arial" w:cs="Arial"/>
          <w:iCs/>
        </w:rPr>
        <w:t xml:space="preserve"> Kennedy thanked </w:t>
      </w:r>
      <w:r w:rsidR="003F47D8">
        <w:rPr>
          <w:rFonts w:ascii="Arial" w:hAnsi="Arial" w:cs="Arial"/>
          <w:iCs/>
        </w:rPr>
        <w:t>Margaret</w:t>
      </w:r>
      <w:r w:rsidRPr="000652CD">
        <w:rPr>
          <w:rFonts w:ascii="Arial" w:hAnsi="Arial" w:cs="Arial"/>
          <w:iCs/>
        </w:rPr>
        <w:t xml:space="preserve"> for </w:t>
      </w:r>
      <w:r>
        <w:rPr>
          <w:rFonts w:ascii="Arial" w:hAnsi="Arial" w:cs="Arial"/>
          <w:iCs/>
        </w:rPr>
        <w:t xml:space="preserve">her informative </w:t>
      </w:r>
      <w:r w:rsidRPr="000652CD">
        <w:rPr>
          <w:rFonts w:ascii="Arial" w:hAnsi="Arial" w:cs="Arial"/>
          <w:iCs/>
        </w:rPr>
        <w:t xml:space="preserve">presentation.  </w:t>
      </w:r>
    </w:p>
    <w:p w:rsidR="000652CD" w:rsidRDefault="000652CD" w:rsidP="000652CD">
      <w:pPr>
        <w:pStyle w:val="NoSpacing"/>
        <w:ind w:left="360"/>
        <w:rPr>
          <w:rFonts w:ascii="Arial" w:hAnsi="Arial" w:cs="Arial"/>
          <w:iCs/>
        </w:rPr>
      </w:pPr>
    </w:p>
    <w:p w:rsidR="000652CD" w:rsidRDefault="003F47D8" w:rsidP="000652CD">
      <w:pPr>
        <w:pStyle w:val="NoSpacing"/>
        <w:ind w:left="360"/>
        <w:rPr>
          <w:rFonts w:ascii="Arial" w:hAnsi="Arial" w:cs="Arial"/>
          <w:iCs/>
        </w:rPr>
      </w:pPr>
      <w:r w:rsidRPr="000652CD">
        <w:rPr>
          <w:rFonts w:ascii="Arial" w:hAnsi="Arial" w:cs="Arial"/>
          <w:iCs/>
        </w:rPr>
        <w:t>Seamus Canning confirmed to members that</w:t>
      </w:r>
      <w:r>
        <w:rPr>
          <w:rFonts w:ascii="Arial" w:hAnsi="Arial" w:cs="Arial"/>
          <w:iCs/>
        </w:rPr>
        <w:t xml:space="preserve"> due to technical difficulties it was not possible to show </w:t>
      </w:r>
      <w:proofErr w:type="gramStart"/>
      <w:r>
        <w:rPr>
          <w:rFonts w:ascii="Arial" w:hAnsi="Arial" w:cs="Arial"/>
          <w:iCs/>
        </w:rPr>
        <w:t xml:space="preserve">the </w:t>
      </w:r>
      <w:r w:rsidRPr="000652CD">
        <w:rPr>
          <w:rFonts w:ascii="Arial" w:hAnsi="Arial" w:cs="Arial"/>
          <w:iCs/>
        </w:rPr>
        <w:t xml:space="preserve"> video</w:t>
      </w:r>
      <w:proofErr w:type="gramEnd"/>
      <w:r w:rsidRPr="000652CD">
        <w:rPr>
          <w:rFonts w:ascii="Arial" w:hAnsi="Arial" w:cs="Arial"/>
          <w:iCs/>
        </w:rPr>
        <w:t xml:space="preserve"> element of the presentation</w:t>
      </w:r>
      <w:r>
        <w:rPr>
          <w:rFonts w:ascii="Arial" w:hAnsi="Arial" w:cs="Arial"/>
          <w:iCs/>
        </w:rPr>
        <w:t xml:space="preserve"> but confirmed that a link to same would be circulated to all members.</w:t>
      </w:r>
    </w:p>
    <w:p w:rsidR="003F47D8" w:rsidRDefault="003F47D8" w:rsidP="000652CD">
      <w:pPr>
        <w:pStyle w:val="NoSpacing"/>
        <w:ind w:left="360"/>
        <w:rPr>
          <w:rFonts w:ascii="Arial" w:hAnsi="Arial" w:cs="Arial"/>
          <w:iCs/>
        </w:rPr>
      </w:pPr>
    </w:p>
    <w:p w:rsidR="003F47D8" w:rsidRDefault="003F47D8" w:rsidP="003F47D8">
      <w:pPr>
        <w:pStyle w:val="NoSpacing"/>
        <w:ind w:left="360"/>
        <w:rPr>
          <w:rFonts w:ascii="Arial" w:hAnsi="Arial" w:cs="Arial"/>
          <w:iCs/>
        </w:rPr>
      </w:pPr>
      <w:r w:rsidRPr="000652CD">
        <w:rPr>
          <w:rFonts w:ascii="Arial" w:hAnsi="Arial" w:cs="Arial"/>
          <w:iCs/>
        </w:rPr>
        <w:t xml:space="preserve">On the proposal of Joe Boland, seconded by </w:t>
      </w:r>
      <w:r>
        <w:rPr>
          <w:rFonts w:ascii="Arial" w:hAnsi="Arial" w:cs="Arial"/>
          <w:iCs/>
        </w:rPr>
        <w:t>Seamus Bonner, members approved the Case Study for Lot 33-2 2020.</w:t>
      </w:r>
    </w:p>
    <w:p w:rsidR="003F47D8" w:rsidRPr="000652CD" w:rsidRDefault="003F47D8" w:rsidP="000652CD">
      <w:pPr>
        <w:pStyle w:val="NoSpacing"/>
        <w:ind w:left="360"/>
        <w:rPr>
          <w:rFonts w:ascii="Arial" w:hAnsi="Arial" w:cs="Arial"/>
          <w:iCs/>
        </w:rPr>
      </w:pPr>
    </w:p>
    <w:p w:rsidR="003F47D8" w:rsidRDefault="003F47D8" w:rsidP="003F47D8">
      <w:pPr>
        <w:pStyle w:val="NoSpacing"/>
        <w:numPr>
          <w:ilvl w:val="0"/>
          <w:numId w:val="1"/>
        </w:numPr>
        <w:rPr>
          <w:rFonts w:ascii="Arial" w:hAnsi="Arial" w:cs="Arial"/>
          <w:b/>
          <w:iCs/>
        </w:rPr>
      </w:pPr>
      <w:r>
        <w:rPr>
          <w:rFonts w:ascii="Arial" w:hAnsi="Arial" w:cs="Arial"/>
          <w:b/>
          <w:iCs/>
        </w:rPr>
        <w:t>SICAP Case Study – Lot 33-3</w:t>
      </w:r>
    </w:p>
    <w:p w:rsidR="00AA790E" w:rsidRDefault="00AA790E" w:rsidP="00AA790E">
      <w:pPr>
        <w:ind w:left="360"/>
        <w:rPr>
          <w:rFonts w:ascii="Arial" w:hAnsi="Arial" w:cs="Arial"/>
        </w:rPr>
      </w:pPr>
    </w:p>
    <w:p w:rsidR="003F47D8" w:rsidRDefault="003F47D8" w:rsidP="00AA790E">
      <w:pPr>
        <w:ind w:left="360"/>
        <w:rPr>
          <w:rFonts w:ascii="Arial" w:hAnsi="Arial" w:cs="Arial"/>
        </w:rPr>
      </w:pPr>
      <w:r>
        <w:rPr>
          <w:rFonts w:ascii="Arial" w:hAnsi="Arial" w:cs="Arial"/>
        </w:rPr>
        <w:t>Louise Brogan, DLDC, joined the meeting.  Louise presented the 2020 Case Study for Lot 33-3 – Goal 1 or Goal 2 Projects – Are you connected, which concentrated on Goal 2 individual client caseloads.</w:t>
      </w:r>
    </w:p>
    <w:p w:rsidR="003F47D8" w:rsidRDefault="003F47D8" w:rsidP="00AA790E">
      <w:pPr>
        <w:ind w:left="360"/>
        <w:rPr>
          <w:rFonts w:ascii="Arial" w:hAnsi="Arial" w:cs="Arial"/>
        </w:rPr>
      </w:pPr>
    </w:p>
    <w:p w:rsidR="003F47D8" w:rsidRDefault="003F47D8" w:rsidP="00AA790E">
      <w:pPr>
        <w:ind w:left="360"/>
        <w:rPr>
          <w:rFonts w:ascii="Arial" w:hAnsi="Arial" w:cs="Arial"/>
        </w:rPr>
      </w:pPr>
      <w:proofErr w:type="spellStart"/>
      <w:r>
        <w:rPr>
          <w:rFonts w:ascii="Arial" w:hAnsi="Arial" w:cs="Arial"/>
        </w:rPr>
        <w:t>Clr</w:t>
      </w:r>
      <w:proofErr w:type="spellEnd"/>
      <w:r>
        <w:rPr>
          <w:rFonts w:ascii="Arial" w:hAnsi="Arial" w:cs="Arial"/>
        </w:rPr>
        <w:t xml:space="preserve"> </w:t>
      </w:r>
      <w:proofErr w:type="spellStart"/>
      <w:r>
        <w:rPr>
          <w:rFonts w:ascii="Arial" w:hAnsi="Arial" w:cs="Arial"/>
        </w:rPr>
        <w:t>Niamh</w:t>
      </w:r>
      <w:proofErr w:type="spellEnd"/>
      <w:r>
        <w:rPr>
          <w:rFonts w:ascii="Arial" w:hAnsi="Arial" w:cs="Arial"/>
        </w:rPr>
        <w:t xml:space="preserve"> Kennedy, on behalf of the LCDC, thanked Louise for her excellent presentation.</w:t>
      </w:r>
    </w:p>
    <w:p w:rsidR="003F47D8" w:rsidRDefault="003F47D8" w:rsidP="00AA790E">
      <w:pPr>
        <w:ind w:left="360"/>
        <w:rPr>
          <w:rFonts w:ascii="Arial" w:hAnsi="Arial" w:cs="Arial"/>
        </w:rPr>
      </w:pPr>
    </w:p>
    <w:p w:rsidR="003F47D8" w:rsidRDefault="003F47D8" w:rsidP="003F47D8">
      <w:pPr>
        <w:pStyle w:val="NoSpacing"/>
        <w:ind w:left="360"/>
        <w:rPr>
          <w:rFonts w:ascii="Arial" w:hAnsi="Arial" w:cs="Arial"/>
          <w:iCs/>
        </w:rPr>
      </w:pPr>
      <w:r w:rsidRPr="000652CD">
        <w:rPr>
          <w:rFonts w:ascii="Arial" w:hAnsi="Arial" w:cs="Arial"/>
          <w:iCs/>
        </w:rPr>
        <w:t xml:space="preserve">On the proposal of Joe Boland, seconded by </w:t>
      </w:r>
      <w:r>
        <w:rPr>
          <w:rFonts w:ascii="Arial" w:hAnsi="Arial" w:cs="Arial"/>
          <w:iCs/>
        </w:rPr>
        <w:t>Seamus Bonner, members approved the Case Study for Lot 33-3 2020.</w:t>
      </w:r>
    </w:p>
    <w:p w:rsidR="003F47D8" w:rsidRDefault="003F47D8" w:rsidP="00AA790E">
      <w:pPr>
        <w:ind w:left="360"/>
        <w:rPr>
          <w:rFonts w:ascii="Arial" w:hAnsi="Arial" w:cs="Arial"/>
        </w:rPr>
      </w:pPr>
    </w:p>
    <w:p w:rsidR="003F47D8" w:rsidRDefault="003F47D8" w:rsidP="00AA790E">
      <w:pPr>
        <w:ind w:left="360"/>
        <w:rPr>
          <w:rFonts w:ascii="Arial" w:hAnsi="Arial" w:cs="Arial"/>
        </w:rPr>
      </w:pPr>
      <w:proofErr w:type="spellStart"/>
      <w:r>
        <w:rPr>
          <w:rFonts w:ascii="Arial" w:hAnsi="Arial" w:cs="Arial"/>
        </w:rPr>
        <w:t>Clr</w:t>
      </w:r>
      <w:proofErr w:type="spellEnd"/>
      <w:r>
        <w:rPr>
          <w:rFonts w:ascii="Arial" w:hAnsi="Arial" w:cs="Arial"/>
        </w:rPr>
        <w:t xml:space="preserve"> </w:t>
      </w:r>
      <w:proofErr w:type="spellStart"/>
      <w:r>
        <w:rPr>
          <w:rFonts w:ascii="Arial" w:hAnsi="Arial" w:cs="Arial"/>
        </w:rPr>
        <w:t>Maire</w:t>
      </w:r>
      <w:proofErr w:type="spellEnd"/>
      <w:r>
        <w:rPr>
          <w:rFonts w:ascii="Arial" w:hAnsi="Arial" w:cs="Arial"/>
        </w:rPr>
        <w:t xml:space="preserve"> Therese Gallagher advised that it was important to recognise the work done through the SICAP Programme and suggested that the Case Studies should be </w:t>
      </w:r>
      <w:proofErr w:type="gramStart"/>
      <w:r>
        <w:rPr>
          <w:rFonts w:ascii="Arial" w:hAnsi="Arial" w:cs="Arial"/>
        </w:rPr>
        <w:t>presented  at</w:t>
      </w:r>
      <w:proofErr w:type="gramEnd"/>
      <w:r>
        <w:rPr>
          <w:rFonts w:ascii="Arial" w:hAnsi="Arial" w:cs="Arial"/>
        </w:rPr>
        <w:t xml:space="preserve"> all of the MD Meetings to ensure that people were fully aware of the work that was going on.  </w:t>
      </w:r>
      <w:proofErr w:type="spellStart"/>
      <w:r>
        <w:rPr>
          <w:rFonts w:ascii="Arial" w:hAnsi="Arial" w:cs="Arial"/>
        </w:rPr>
        <w:t>Clr</w:t>
      </w:r>
      <w:proofErr w:type="spellEnd"/>
      <w:r>
        <w:rPr>
          <w:rFonts w:ascii="Arial" w:hAnsi="Arial" w:cs="Arial"/>
        </w:rPr>
        <w:t xml:space="preserve"> Gallagher paid tribute to the work of all of the Community Groups during the pandemic and suggested that Presidential Recognition for groups and volunteers in the form of a letter from the President be sought.</w:t>
      </w:r>
    </w:p>
    <w:p w:rsidR="003F47D8" w:rsidRDefault="003F47D8" w:rsidP="00AA790E">
      <w:pPr>
        <w:ind w:left="360"/>
        <w:rPr>
          <w:rFonts w:ascii="Arial" w:hAnsi="Arial" w:cs="Arial"/>
        </w:rPr>
      </w:pPr>
    </w:p>
    <w:p w:rsidR="003F47D8" w:rsidRDefault="003F47D8" w:rsidP="00AA790E">
      <w:pPr>
        <w:ind w:left="360"/>
        <w:rPr>
          <w:rFonts w:ascii="Arial" w:hAnsi="Arial" w:cs="Arial"/>
        </w:rPr>
      </w:pPr>
      <w:r>
        <w:rPr>
          <w:rFonts w:ascii="Arial" w:hAnsi="Arial" w:cs="Arial"/>
        </w:rPr>
        <w:t>Padraic Fingleton advised that the Volunteer Centre would be holding a virtual Awards Ceremony for Community Groups and Volunteers who were nominated by their community.</w:t>
      </w:r>
    </w:p>
    <w:p w:rsidR="006E7419" w:rsidRDefault="006E7419" w:rsidP="006E7419">
      <w:pPr>
        <w:pStyle w:val="NoSpacing"/>
        <w:numPr>
          <w:ilvl w:val="0"/>
          <w:numId w:val="1"/>
        </w:numPr>
        <w:rPr>
          <w:rFonts w:ascii="Arial" w:hAnsi="Arial" w:cs="Arial"/>
          <w:b/>
          <w:iCs/>
        </w:rPr>
      </w:pPr>
      <w:r>
        <w:rPr>
          <w:rFonts w:ascii="Arial" w:hAnsi="Arial" w:cs="Arial"/>
          <w:b/>
          <w:iCs/>
        </w:rPr>
        <w:lastRenderedPageBreak/>
        <w:t>SICAP Review of KPI 1 and KPI2 Targets 2020 and 2021</w:t>
      </w:r>
    </w:p>
    <w:p w:rsidR="006E7419" w:rsidRDefault="006E7419" w:rsidP="006E7419">
      <w:pPr>
        <w:pStyle w:val="NoSpacing"/>
        <w:ind w:left="360"/>
        <w:rPr>
          <w:rFonts w:ascii="Arial" w:hAnsi="Arial" w:cs="Arial"/>
          <w:b/>
          <w:iCs/>
        </w:rPr>
      </w:pPr>
    </w:p>
    <w:p w:rsidR="001A2678" w:rsidRDefault="006E7419" w:rsidP="001A2678">
      <w:pPr>
        <w:pStyle w:val="NoSpacing"/>
        <w:ind w:left="360"/>
        <w:rPr>
          <w:rFonts w:ascii="Arial" w:hAnsi="Arial" w:cs="Arial"/>
        </w:rPr>
      </w:pPr>
      <w:r w:rsidRPr="006E7419">
        <w:rPr>
          <w:rFonts w:ascii="Arial" w:hAnsi="Arial" w:cs="Arial"/>
          <w:iCs/>
        </w:rPr>
        <w:t xml:space="preserve">Seamus Channing advised members that </w:t>
      </w:r>
      <w:r w:rsidRPr="00913CF8">
        <w:rPr>
          <w:rFonts w:ascii="Arial" w:hAnsi="Arial" w:cs="Arial"/>
        </w:rPr>
        <w:t>In light of the impact of the COVID 19 Pandemic on the delivery of the SICAP Programme in 2020, the Department are undertaking a review of targets for 2020 and 2021.   Local Development Companies were requested to provide up to date target achievement data at 30</w:t>
      </w:r>
      <w:r w:rsidRPr="00913CF8">
        <w:rPr>
          <w:rFonts w:ascii="Arial" w:hAnsi="Arial" w:cs="Arial"/>
          <w:vertAlign w:val="superscript"/>
        </w:rPr>
        <w:t>th</w:t>
      </w:r>
      <w:r w:rsidRPr="00913CF8">
        <w:rPr>
          <w:rFonts w:ascii="Arial" w:hAnsi="Arial" w:cs="Arial"/>
        </w:rPr>
        <w:t xml:space="preserve"> September 2020</w:t>
      </w:r>
      <w:r w:rsidR="001A2678">
        <w:rPr>
          <w:rFonts w:ascii="Arial" w:hAnsi="Arial" w:cs="Arial"/>
        </w:rPr>
        <w:t xml:space="preserve"> and a projected achievement to year end.  The projected achievements to year end are as follows:-</w:t>
      </w:r>
    </w:p>
    <w:p w:rsidR="001A2678" w:rsidRDefault="001A2678" w:rsidP="001A2678">
      <w:pPr>
        <w:pStyle w:val="NoSpacing"/>
        <w:ind w:left="360"/>
        <w:rPr>
          <w:rFonts w:ascii="Arial" w:hAnsi="Arial" w:cs="Arial"/>
        </w:rPr>
      </w:pPr>
    </w:p>
    <w:p w:rsidR="001A2678" w:rsidRPr="00913CF8" w:rsidRDefault="001A2678" w:rsidP="001A2678">
      <w:pPr>
        <w:pStyle w:val="NoSpacing"/>
        <w:ind w:firstLine="360"/>
        <w:rPr>
          <w:rFonts w:ascii="Arial" w:hAnsi="Arial" w:cs="Arial"/>
          <w:b/>
        </w:rPr>
      </w:pPr>
      <w:r w:rsidRPr="00913CF8">
        <w:rPr>
          <w:rFonts w:ascii="Arial" w:hAnsi="Arial" w:cs="Arial"/>
          <w:b/>
        </w:rPr>
        <w:t>Lot 33-1</w:t>
      </w:r>
    </w:p>
    <w:tbl>
      <w:tblPr>
        <w:tblStyle w:val="TableGrid"/>
        <w:tblW w:w="0" w:type="auto"/>
        <w:tblInd w:w="534" w:type="dxa"/>
        <w:tblLook w:val="04A0"/>
      </w:tblPr>
      <w:tblGrid>
        <w:gridCol w:w="1269"/>
        <w:gridCol w:w="1803"/>
        <w:gridCol w:w="1918"/>
        <w:gridCol w:w="3231"/>
      </w:tblGrid>
      <w:tr w:rsidR="001A2678" w:rsidRPr="00913CF8" w:rsidTr="001A2678">
        <w:trPr>
          <w:trHeight w:val="496"/>
        </w:trPr>
        <w:tc>
          <w:tcPr>
            <w:tcW w:w="1269" w:type="dxa"/>
          </w:tcPr>
          <w:p w:rsidR="001A2678" w:rsidRPr="00913CF8" w:rsidRDefault="001A2678" w:rsidP="00980128">
            <w:pPr>
              <w:rPr>
                <w:rFonts w:ascii="Arial" w:hAnsi="Arial" w:cs="Arial"/>
              </w:rPr>
            </w:pPr>
          </w:p>
        </w:tc>
        <w:tc>
          <w:tcPr>
            <w:tcW w:w="1803" w:type="dxa"/>
          </w:tcPr>
          <w:p w:rsidR="001A2678" w:rsidRPr="00913CF8" w:rsidRDefault="001A2678" w:rsidP="00980128">
            <w:pPr>
              <w:rPr>
                <w:rFonts w:ascii="Arial" w:hAnsi="Arial" w:cs="Arial"/>
                <w:b/>
              </w:rPr>
            </w:pPr>
            <w:r w:rsidRPr="00913CF8">
              <w:rPr>
                <w:rFonts w:ascii="Arial" w:hAnsi="Arial" w:cs="Arial"/>
                <w:b/>
              </w:rPr>
              <w:t>2020 Existing Annual Target</w:t>
            </w:r>
          </w:p>
        </w:tc>
        <w:tc>
          <w:tcPr>
            <w:tcW w:w="1918" w:type="dxa"/>
          </w:tcPr>
          <w:p w:rsidR="001A2678" w:rsidRPr="00913CF8" w:rsidRDefault="001A2678" w:rsidP="00980128">
            <w:pPr>
              <w:rPr>
                <w:rFonts w:ascii="Arial" w:hAnsi="Arial" w:cs="Arial"/>
                <w:b/>
              </w:rPr>
            </w:pPr>
            <w:r w:rsidRPr="00913CF8">
              <w:rPr>
                <w:rFonts w:ascii="Arial" w:hAnsi="Arial" w:cs="Arial"/>
                <w:b/>
              </w:rPr>
              <w:t>2020 Projected Annual Target</w:t>
            </w:r>
          </w:p>
        </w:tc>
        <w:tc>
          <w:tcPr>
            <w:tcW w:w="3231" w:type="dxa"/>
          </w:tcPr>
          <w:p w:rsidR="001A2678" w:rsidRPr="00913CF8" w:rsidRDefault="001A2678" w:rsidP="00980128">
            <w:pPr>
              <w:rPr>
                <w:rFonts w:ascii="Arial" w:hAnsi="Arial" w:cs="Arial"/>
                <w:b/>
              </w:rPr>
            </w:pPr>
            <w:r w:rsidRPr="00913CF8">
              <w:rPr>
                <w:rFonts w:ascii="Arial" w:hAnsi="Arial" w:cs="Arial"/>
                <w:b/>
              </w:rPr>
              <w:t>Projected % Achievement of existing target</w:t>
            </w:r>
          </w:p>
        </w:tc>
      </w:tr>
      <w:tr w:rsidR="001A2678" w:rsidRPr="00913CF8" w:rsidTr="001A2678">
        <w:trPr>
          <w:trHeight w:val="265"/>
        </w:trPr>
        <w:tc>
          <w:tcPr>
            <w:tcW w:w="1269" w:type="dxa"/>
          </w:tcPr>
          <w:p w:rsidR="001A2678" w:rsidRPr="00913CF8" w:rsidRDefault="001A2678" w:rsidP="00980128">
            <w:pPr>
              <w:rPr>
                <w:rFonts w:ascii="Arial" w:hAnsi="Arial" w:cs="Arial"/>
                <w:b/>
              </w:rPr>
            </w:pPr>
            <w:r w:rsidRPr="00913CF8">
              <w:rPr>
                <w:rFonts w:ascii="Arial" w:hAnsi="Arial" w:cs="Arial"/>
                <w:b/>
              </w:rPr>
              <w:t>Goal 1</w:t>
            </w:r>
          </w:p>
        </w:tc>
        <w:tc>
          <w:tcPr>
            <w:tcW w:w="1803" w:type="dxa"/>
          </w:tcPr>
          <w:p w:rsidR="001A2678" w:rsidRPr="00913CF8" w:rsidRDefault="001A2678" w:rsidP="00980128">
            <w:pPr>
              <w:rPr>
                <w:rFonts w:ascii="Arial" w:hAnsi="Arial" w:cs="Arial"/>
              </w:rPr>
            </w:pPr>
            <w:r w:rsidRPr="00913CF8">
              <w:rPr>
                <w:rFonts w:ascii="Arial" w:hAnsi="Arial" w:cs="Arial"/>
              </w:rPr>
              <w:t>40</w:t>
            </w:r>
          </w:p>
        </w:tc>
        <w:tc>
          <w:tcPr>
            <w:tcW w:w="1918" w:type="dxa"/>
          </w:tcPr>
          <w:p w:rsidR="001A2678" w:rsidRPr="00913CF8" w:rsidRDefault="001A2678" w:rsidP="00980128">
            <w:pPr>
              <w:rPr>
                <w:rFonts w:ascii="Arial" w:hAnsi="Arial" w:cs="Arial"/>
              </w:rPr>
            </w:pPr>
            <w:r w:rsidRPr="00913CF8">
              <w:rPr>
                <w:rFonts w:ascii="Arial" w:hAnsi="Arial" w:cs="Arial"/>
              </w:rPr>
              <w:t>40</w:t>
            </w:r>
          </w:p>
        </w:tc>
        <w:tc>
          <w:tcPr>
            <w:tcW w:w="3231" w:type="dxa"/>
          </w:tcPr>
          <w:p w:rsidR="001A2678" w:rsidRPr="00913CF8" w:rsidRDefault="001A2678" w:rsidP="00980128">
            <w:pPr>
              <w:rPr>
                <w:rFonts w:ascii="Arial" w:hAnsi="Arial" w:cs="Arial"/>
              </w:rPr>
            </w:pPr>
            <w:r w:rsidRPr="00913CF8">
              <w:rPr>
                <w:rFonts w:ascii="Arial" w:hAnsi="Arial" w:cs="Arial"/>
              </w:rPr>
              <w:t>100 %</w:t>
            </w:r>
          </w:p>
        </w:tc>
      </w:tr>
      <w:tr w:rsidR="001A2678" w:rsidRPr="00913CF8" w:rsidTr="001A2678">
        <w:trPr>
          <w:trHeight w:val="269"/>
        </w:trPr>
        <w:tc>
          <w:tcPr>
            <w:tcW w:w="1269" w:type="dxa"/>
          </w:tcPr>
          <w:p w:rsidR="001A2678" w:rsidRPr="00913CF8" w:rsidRDefault="001A2678" w:rsidP="00980128">
            <w:pPr>
              <w:rPr>
                <w:rFonts w:ascii="Arial" w:hAnsi="Arial" w:cs="Arial"/>
                <w:b/>
              </w:rPr>
            </w:pPr>
            <w:r w:rsidRPr="00913CF8">
              <w:rPr>
                <w:rFonts w:ascii="Arial" w:hAnsi="Arial" w:cs="Arial"/>
                <w:b/>
              </w:rPr>
              <w:t>Goal 2</w:t>
            </w:r>
          </w:p>
        </w:tc>
        <w:tc>
          <w:tcPr>
            <w:tcW w:w="1803" w:type="dxa"/>
          </w:tcPr>
          <w:p w:rsidR="001A2678" w:rsidRPr="00913CF8" w:rsidRDefault="001A2678" w:rsidP="00980128">
            <w:pPr>
              <w:rPr>
                <w:rFonts w:ascii="Arial" w:hAnsi="Arial" w:cs="Arial"/>
              </w:rPr>
            </w:pPr>
            <w:r w:rsidRPr="00913CF8">
              <w:rPr>
                <w:rFonts w:ascii="Arial" w:hAnsi="Arial" w:cs="Arial"/>
              </w:rPr>
              <w:t>374</w:t>
            </w:r>
          </w:p>
        </w:tc>
        <w:tc>
          <w:tcPr>
            <w:tcW w:w="1918" w:type="dxa"/>
          </w:tcPr>
          <w:p w:rsidR="001A2678" w:rsidRPr="00913CF8" w:rsidRDefault="001A2678" w:rsidP="00980128">
            <w:pPr>
              <w:rPr>
                <w:rFonts w:ascii="Arial" w:hAnsi="Arial" w:cs="Arial"/>
              </w:rPr>
            </w:pPr>
            <w:r w:rsidRPr="00913CF8">
              <w:rPr>
                <w:rFonts w:ascii="Arial" w:hAnsi="Arial" w:cs="Arial"/>
              </w:rPr>
              <w:t>325</w:t>
            </w:r>
          </w:p>
        </w:tc>
        <w:tc>
          <w:tcPr>
            <w:tcW w:w="3231" w:type="dxa"/>
          </w:tcPr>
          <w:p w:rsidR="001A2678" w:rsidRPr="00913CF8" w:rsidRDefault="001A2678" w:rsidP="00980128">
            <w:pPr>
              <w:rPr>
                <w:rFonts w:ascii="Arial" w:hAnsi="Arial" w:cs="Arial"/>
              </w:rPr>
            </w:pPr>
            <w:r w:rsidRPr="00913CF8">
              <w:rPr>
                <w:rFonts w:ascii="Arial" w:hAnsi="Arial" w:cs="Arial"/>
              </w:rPr>
              <w:t>87%</w:t>
            </w:r>
          </w:p>
        </w:tc>
      </w:tr>
    </w:tbl>
    <w:p w:rsidR="001A2678" w:rsidRPr="00913CF8" w:rsidRDefault="001A2678" w:rsidP="001A2678">
      <w:pPr>
        <w:pStyle w:val="NoSpacing"/>
        <w:rPr>
          <w:rFonts w:ascii="Arial" w:hAnsi="Arial" w:cs="Arial"/>
        </w:rPr>
      </w:pPr>
    </w:p>
    <w:p w:rsidR="001A2678" w:rsidRPr="00913CF8" w:rsidRDefault="001A2678" w:rsidP="001A2678">
      <w:pPr>
        <w:pStyle w:val="NoSpacing"/>
        <w:rPr>
          <w:rFonts w:ascii="Arial" w:hAnsi="Arial" w:cs="Arial"/>
          <w:b/>
        </w:rPr>
      </w:pPr>
      <w:r>
        <w:rPr>
          <w:rFonts w:ascii="Arial" w:hAnsi="Arial" w:cs="Arial"/>
          <w:b/>
        </w:rPr>
        <w:t xml:space="preserve">       </w:t>
      </w:r>
      <w:r w:rsidRPr="00913CF8">
        <w:rPr>
          <w:rFonts w:ascii="Arial" w:hAnsi="Arial" w:cs="Arial"/>
          <w:b/>
        </w:rPr>
        <w:t>Lot 33-2</w:t>
      </w:r>
    </w:p>
    <w:tbl>
      <w:tblPr>
        <w:tblStyle w:val="TableGrid"/>
        <w:tblW w:w="0" w:type="auto"/>
        <w:tblInd w:w="534" w:type="dxa"/>
        <w:tblLook w:val="04A0"/>
      </w:tblPr>
      <w:tblGrid>
        <w:gridCol w:w="1269"/>
        <w:gridCol w:w="1803"/>
        <w:gridCol w:w="1918"/>
        <w:gridCol w:w="3231"/>
      </w:tblGrid>
      <w:tr w:rsidR="001A2678" w:rsidRPr="00913CF8" w:rsidTr="001A2678">
        <w:trPr>
          <w:trHeight w:val="496"/>
        </w:trPr>
        <w:tc>
          <w:tcPr>
            <w:tcW w:w="1269" w:type="dxa"/>
          </w:tcPr>
          <w:p w:rsidR="001A2678" w:rsidRPr="00913CF8" w:rsidRDefault="001A2678" w:rsidP="00980128">
            <w:pPr>
              <w:rPr>
                <w:rFonts w:ascii="Arial" w:hAnsi="Arial" w:cs="Arial"/>
              </w:rPr>
            </w:pPr>
          </w:p>
        </w:tc>
        <w:tc>
          <w:tcPr>
            <w:tcW w:w="1803" w:type="dxa"/>
          </w:tcPr>
          <w:p w:rsidR="001A2678" w:rsidRPr="00913CF8" w:rsidRDefault="001A2678" w:rsidP="00980128">
            <w:pPr>
              <w:rPr>
                <w:rFonts w:ascii="Arial" w:hAnsi="Arial" w:cs="Arial"/>
                <w:b/>
              </w:rPr>
            </w:pPr>
            <w:r w:rsidRPr="00913CF8">
              <w:rPr>
                <w:rFonts w:ascii="Arial" w:hAnsi="Arial" w:cs="Arial"/>
                <w:b/>
              </w:rPr>
              <w:t>2020 Existing Annual Target</w:t>
            </w:r>
          </w:p>
        </w:tc>
        <w:tc>
          <w:tcPr>
            <w:tcW w:w="1918" w:type="dxa"/>
          </w:tcPr>
          <w:p w:rsidR="001A2678" w:rsidRPr="00913CF8" w:rsidRDefault="001A2678" w:rsidP="00980128">
            <w:pPr>
              <w:rPr>
                <w:rFonts w:ascii="Arial" w:hAnsi="Arial" w:cs="Arial"/>
                <w:b/>
              </w:rPr>
            </w:pPr>
            <w:r w:rsidRPr="00913CF8">
              <w:rPr>
                <w:rFonts w:ascii="Arial" w:hAnsi="Arial" w:cs="Arial"/>
                <w:b/>
              </w:rPr>
              <w:t>2020 Projected Annual Target</w:t>
            </w:r>
          </w:p>
        </w:tc>
        <w:tc>
          <w:tcPr>
            <w:tcW w:w="3231" w:type="dxa"/>
          </w:tcPr>
          <w:p w:rsidR="001A2678" w:rsidRPr="00913CF8" w:rsidRDefault="001A2678" w:rsidP="00980128">
            <w:pPr>
              <w:rPr>
                <w:rFonts w:ascii="Arial" w:hAnsi="Arial" w:cs="Arial"/>
                <w:b/>
              </w:rPr>
            </w:pPr>
            <w:r w:rsidRPr="00913CF8">
              <w:rPr>
                <w:rFonts w:ascii="Arial" w:hAnsi="Arial" w:cs="Arial"/>
                <w:b/>
              </w:rPr>
              <w:t>Projected % Achievement of existing target</w:t>
            </w:r>
          </w:p>
        </w:tc>
      </w:tr>
      <w:tr w:rsidR="001A2678" w:rsidRPr="00913CF8" w:rsidTr="001A2678">
        <w:trPr>
          <w:trHeight w:val="265"/>
        </w:trPr>
        <w:tc>
          <w:tcPr>
            <w:tcW w:w="1269" w:type="dxa"/>
          </w:tcPr>
          <w:p w:rsidR="001A2678" w:rsidRPr="00913CF8" w:rsidRDefault="001A2678" w:rsidP="00980128">
            <w:pPr>
              <w:rPr>
                <w:rFonts w:ascii="Arial" w:hAnsi="Arial" w:cs="Arial"/>
                <w:b/>
              </w:rPr>
            </w:pPr>
            <w:r w:rsidRPr="00913CF8">
              <w:rPr>
                <w:rFonts w:ascii="Arial" w:hAnsi="Arial" w:cs="Arial"/>
                <w:b/>
              </w:rPr>
              <w:t>Goal 1</w:t>
            </w:r>
          </w:p>
        </w:tc>
        <w:tc>
          <w:tcPr>
            <w:tcW w:w="1803" w:type="dxa"/>
          </w:tcPr>
          <w:p w:rsidR="001A2678" w:rsidRPr="00913CF8" w:rsidRDefault="001A2678" w:rsidP="00980128">
            <w:pPr>
              <w:rPr>
                <w:rFonts w:ascii="Arial" w:hAnsi="Arial" w:cs="Arial"/>
              </w:rPr>
            </w:pPr>
            <w:r w:rsidRPr="00913CF8">
              <w:rPr>
                <w:rFonts w:ascii="Arial" w:hAnsi="Arial" w:cs="Arial"/>
              </w:rPr>
              <w:t>31</w:t>
            </w:r>
          </w:p>
        </w:tc>
        <w:tc>
          <w:tcPr>
            <w:tcW w:w="1918" w:type="dxa"/>
          </w:tcPr>
          <w:p w:rsidR="001A2678" w:rsidRPr="00913CF8" w:rsidRDefault="001A2678" w:rsidP="00980128">
            <w:pPr>
              <w:rPr>
                <w:rFonts w:ascii="Arial" w:hAnsi="Arial" w:cs="Arial"/>
              </w:rPr>
            </w:pPr>
            <w:r w:rsidRPr="00913CF8">
              <w:rPr>
                <w:rFonts w:ascii="Arial" w:hAnsi="Arial" w:cs="Arial"/>
              </w:rPr>
              <w:t>33</w:t>
            </w:r>
          </w:p>
        </w:tc>
        <w:tc>
          <w:tcPr>
            <w:tcW w:w="3231" w:type="dxa"/>
          </w:tcPr>
          <w:p w:rsidR="001A2678" w:rsidRPr="00913CF8" w:rsidRDefault="001A2678" w:rsidP="00980128">
            <w:pPr>
              <w:rPr>
                <w:rFonts w:ascii="Arial" w:hAnsi="Arial" w:cs="Arial"/>
              </w:rPr>
            </w:pPr>
            <w:r w:rsidRPr="00913CF8">
              <w:rPr>
                <w:rFonts w:ascii="Arial" w:hAnsi="Arial" w:cs="Arial"/>
              </w:rPr>
              <w:t>106 %</w:t>
            </w:r>
          </w:p>
        </w:tc>
      </w:tr>
      <w:tr w:rsidR="001A2678" w:rsidRPr="00913CF8" w:rsidTr="001A2678">
        <w:trPr>
          <w:trHeight w:val="269"/>
        </w:trPr>
        <w:tc>
          <w:tcPr>
            <w:tcW w:w="1269" w:type="dxa"/>
          </w:tcPr>
          <w:p w:rsidR="001A2678" w:rsidRPr="00913CF8" w:rsidRDefault="001A2678" w:rsidP="00980128">
            <w:pPr>
              <w:rPr>
                <w:rFonts w:ascii="Arial" w:hAnsi="Arial" w:cs="Arial"/>
                <w:b/>
              </w:rPr>
            </w:pPr>
            <w:r w:rsidRPr="00913CF8">
              <w:rPr>
                <w:rFonts w:ascii="Arial" w:hAnsi="Arial" w:cs="Arial"/>
                <w:b/>
              </w:rPr>
              <w:t>Goal 2</w:t>
            </w:r>
          </w:p>
        </w:tc>
        <w:tc>
          <w:tcPr>
            <w:tcW w:w="1803" w:type="dxa"/>
          </w:tcPr>
          <w:p w:rsidR="001A2678" w:rsidRPr="00913CF8" w:rsidRDefault="001A2678" w:rsidP="00980128">
            <w:pPr>
              <w:rPr>
                <w:rFonts w:ascii="Arial" w:hAnsi="Arial" w:cs="Arial"/>
              </w:rPr>
            </w:pPr>
            <w:r w:rsidRPr="00913CF8">
              <w:rPr>
                <w:rFonts w:ascii="Arial" w:hAnsi="Arial" w:cs="Arial"/>
              </w:rPr>
              <w:t>199</w:t>
            </w:r>
          </w:p>
        </w:tc>
        <w:tc>
          <w:tcPr>
            <w:tcW w:w="1918" w:type="dxa"/>
          </w:tcPr>
          <w:p w:rsidR="001A2678" w:rsidRPr="00913CF8" w:rsidRDefault="001A2678" w:rsidP="00980128">
            <w:pPr>
              <w:rPr>
                <w:rFonts w:ascii="Arial" w:hAnsi="Arial" w:cs="Arial"/>
              </w:rPr>
            </w:pPr>
            <w:r w:rsidRPr="00913CF8">
              <w:rPr>
                <w:rFonts w:ascii="Arial" w:hAnsi="Arial" w:cs="Arial"/>
              </w:rPr>
              <w:t>205</w:t>
            </w:r>
          </w:p>
        </w:tc>
        <w:tc>
          <w:tcPr>
            <w:tcW w:w="3231" w:type="dxa"/>
          </w:tcPr>
          <w:p w:rsidR="001A2678" w:rsidRPr="00913CF8" w:rsidRDefault="001A2678" w:rsidP="00980128">
            <w:pPr>
              <w:rPr>
                <w:rFonts w:ascii="Arial" w:hAnsi="Arial" w:cs="Arial"/>
              </w:rPr>
            </w:pPr>
            <w:r w:rsidRPr="00913CF8">
              <w:rPr>
                <w:rFonts w:ascii="Arial" w:hAnsi="Arial" w:cs="Arial"/>
              </w:rPr>
              <w:t>103%</w:t>
            </w:r>
          </w:p>
        </w:tc>
      </w:tr>
    </w:tbl>
    <w:p w:rsidR="001A2678" w:rsidRPr="00913CF8" w:rsidRDefault="001A2678" w:rsidP="001A2678">
      <w:pPr>
        <w:pStyle w:val="NoSpacing"/>
        <w:rPr>
          <w:rFonts w:ascii="Arial" w:hAnsi="Arial" w:cs="Arial"/>
        </w:rPr>
      </w:pPr>
    </w:p>
    <w:p w:rsidR="001A2678" w:rsidRPr="00913CF8" w:rsidRDefault="001A2678" w:rsidP="001A2678">
      <w:pPr>
        <w:pStyle w:val="NoSpacing"/>
        <w:rPr>
          <w:rFonts w:ascii="Arial" w:hAnsi="Arial" w:cs="Arial"/>
          <w:b/>
        </w:rPr>
      </w:pPr>
      <w:r>
        <w:rPr>
          <w:rFonts w:ascii="Arial" w:hAnsi="Arial" w:cs="Arial"/>
          <w:b/>
        </w:rPr>
        <w:t xml:space="preserve">       </w:t>
      </w:r>
      <w:r w:rsidRPr="00913CF8">
        <w:rPr>
          <w:rFonts w:ascii="Arial" w:hAnsi="Arial" w:cs="Arial"/>
          <w:b/>
        </w:rPr>
        <w:t>Lot 33-3</w:t>
      </w:r>
    </w:p>
    <w:tbl>
      <w:tblPr>
        <w:tblStyle w:val="TableGrid"/>
        <w:tblW w:w="0" w:type="auto"/>
        <w:tblInd w:w="534" w:type="dxa"/>
        <w:tblLook w:val="04A0"/>
      </w:tblPr>
      <w:tblGrid>
        <w:gridCol w:w="1269"/>
        <w:gridCol w:w="1803"/>
        <w:gridCol w:w="1918"/>
        <w:gridCol w:w="3231"/>
      </w:tblGrid>
      <w:tr w:rsidR="001A2678" w:rsidRPr="00913CF8" w:rsidTr="001A2678">
        <w:trPr>
          <w:trHeight w:val="479"/>
        </w:trPr>
        <w:tc>
          <w:tcPr>
            <w:tcW w:w="1269" w:type="dxa"/>
          </w:tcPr>
          <w:p w:rsidR="001A2678" w:rsidRPr="00913CF8" w:rsidRDefault="001A2678" w:rsidP="00980128">
            <w:pPr>
              <w:rPr>
                <w:rFonts w:ascii="Arial" w:hAnsi="Arial" w:cs="Arial"/>
              </w:rPr>
            </w:pPr>
          </w:p>
        </w:tc>
        <w:tc>
          <w:tcPr>
            <w:tcW w:w="1803" w:type="dxa"/>
          </w:tcPr>
          <w:p w:rsidR="001A2678" w:rsidRPr="00913CF8" w:rsidRDefault="001A2678" w:rsidP="00980128">
            <w:pPr>
              <w:rPr>
                <w:rFonts w:ascii="Arial" w:hAnsi="Arial" w:cs="Arial"/>
                <w:b/>
              </w:rPr>
            </w:pPr>
            <w:r w:rsidRPr="00913CF8">
              <w:rPr>
                <w:rFonts w:ascii="Arial" w:hAnsi="Arial" w:cs="Arial"/>
                <w:b/>
              </w:rPr>
              <w:t>2020 Existing Annual Target</w:t>
            </w:r>
          </w:p>
        </w:tc>
        <w:tc>
          <w:tcPr>
            <w:tcW w:w="1918" w:type="dxa"/>
          </w:tcPr>
          <w:p w:rsidR="001A2678" w:rsidRPr="00913CF8" w:rsidRDefault="001A2678" w:rsidP="00980128">
            <w:pPr>
              <w:rPr>
                <w:rFonts w:ascii="Arial" w:hAnsi="Arial" w:cs="Arial"/>
                <w:b/>
              </w:rPr>
            </w:pPr>
            <w:r w:rsidRPr="00913CF8">
              <w:rPr>
                <w:rFonts w:ascii="Arial" w:hAnsi="Arial" w:cs="Arial"/>
                <w:b/>
              </w:rPr>
              <w:t>2020 Projected Annual Target</w:t>
            </w:r>
          </w:p>
        </w:tc>
        <w:tc>
          <w:tcPr>
            <w:tcW w:w="3231" w:type="dxa"/>
          </w:tcPr>
          <w:p w:rsidR="001A2678" w:rsidRPr="00913CF8" w:rsidRDefault="001A2678" w:rsidP="00980128">
            <w:pPr>
              <w:rPr>
                <w:rFonts w:ascii="Arial" w:hAnsi="Arial" w:cs="Arial"/>
                <w:b/>
              </w:rPr>
            </w:pPr>
            <w:r w:rsidRPr="00913CF8">
              <w:rPr>
                <w:rFonts w:ascii="Arial" w:hAnsi="Arial" w:cs="Arial"/>
                <w:b/>
              </w:rPr>
              <w:t>Projected % Achievement of existing target</w:t>
            </w:r>
          </w:p>
        </w:tc>
      </w:tr>
      <w:tr w:rsidR="001A2678" w:rsidRPr="00913CF8" w:rsidTr="001A2678">
        <w:trPr>
          <w:trHeight w:val="400"/>
        </w:trPr>
        <w:tc>
          <w:tcPr>
            <w:tcW w:w="1269" w:type="dxa"/>
          </w:tcPr>
          <w:p w:rsidR="001A2678" w:rsidRPr="00913CF8" w:rsidRDefault="001A2678" w:rsidP="00980128">
            <w:pPr>
              <w:rPr>
                <w:rFonts w:ascii="Arial" w:hAnsi="Arial" w:cs="Arial"/>
                <w:b/>
              </w:rPr>
            </w:pPr>
            <w:r w:rsidRPr="00913CF8">
              <w:rPr>
                <w:rFonts w:ascii="Arial" w:hAnsi="Arial" w:cs="Arial"/>
                <w:b/>
              </w:rPr>
              <w:t>Goal 1</w:t>
            </w:r>
          </w:p>
        </w:tc>
        <w:tc>
          <w:tcPr>
            <w:tcW w:w="1803" w:type="dxa"/>
          </w:tcPr>
          <w:p w:rsidR="001A2678" w:rsidRPr="00913CF8" w:rsidRDefault="001A2678" w:rsidP="00980128">
            <w:pPr>
              <w:rPr>
                <w:rFonts w:ascii="Arial" w:hAnsi="Arial" w:cs="Arial"/>
              </w:rPr>
            </w:pPr>
            <w:r w:rsidRPr="00913CF8">
              <w:rPr>
                <w:rFonts w:ascii="Arial" w:hAnsi="Arial" w:cs="Arial"/>
              </w:rPr>
              <w:t>58</w:t>
            </w:r>
          </w:p>
        </w:tc>
        <w:tc>
          <w:tcPr>
            <w:tcW w:w="1918" w:type="dxa"/>
          </w:tcPr>
          <w:p w:rsidR="001A2678" w:rsidRPr="00913CF8" w:rsidRDefault="001A2678" w:rsidP="00980128">
            <w:pPr>
              <w:rPr>
                <w:rFonts w:ascii="Arial" w:hAnsi="Arial" w:cs="Arial"/>
              </w:rPr>
            </w:pPr>
            <w:r w:rsidRPr="00913CF8">
              <w:rPr>
                <w:rFonts w:ascii="Arial" w:hAnsi="Arial" w:cs="Arial"/>
              </w:rPr>
              <w:t>62</w:t>
            </w:r>
          </w:p>
        </w:tc>
        <w:tc>
          <w:tcPr>
            <w:tcW w:w="3231" w:type="dxa"/>
          </w:tcPr>
          <w:p w:rsidR="001A2678" w:rsidRPr="00913CF8" w:rsidRDefault="001A2678" w:rsidP="00980128">
            <w:pPr>
              <w:rPr>
                <w:rFonts w:ascii="Arial" w:hAnsi="Arial" w:cs="Arial"/>
              </w:rPr>
            </w:pPr>
            <w:r w:rsidRPr="00913CF8">
              <w:rPr>
                <w:rFonts w:ascii="Arial" w:hAnsi="Arial" w:cs="Arial"/>
              </w:rPr>
              <w:t>107 %</w:t>
            </w:r>
          </w:p>
        </w:tc>
      </w:tr>
      <w:tr w:rsidR="001A2678" w:rsidRPr="00913CF8" w:rsidTr="001A2678">
        <w:trPr>
          <w:trHeight w:val="407"/>
        </w:trPr>
        <w:tc>
          <w:tcPr>
            <w:tcW w:w="1269" w:type="dxa"/>
          </w:tcPr>
          <w:p w:rsidR="001A2678" w:rsidRPr="00913CF8" w:rsidRDefault="001A2678" w:rsidP="00980128">
            <w:pPr>
              <w:rPr>
                <w:rFonts w:ascii="Arial" w:hAnsi="Arial" w:cs="Arial"/>
                <w:b/>
              </w:rPr>
            </w:pPr>
            <w:r w:rsidRPr="00913CF8">
              <w:rPr>
                <w:rFonts w:ascii="Arial" w:hAnsi="Arial" w:cs="Arial"/>
                <w:b/>
              </w:rPr>
              <w:t>Goal 2</w:t>
            </w:r>
          </w:p>
        </w:tc>
        <w:tc>
          <w:tcPr>
            <w:tcW w:w="1803" w:type="dxa"/>
          </w:tcPr>
          <w:p w:rsidR="001A2678" w:rsidRPr="00913CF8" w:rsidRDefault="001A2678" w:rsidP="00980128">
            <w:pPr>
              <w:rPr>
                <w:rFonts w:ascii="Arial" w:hAnsi="Arial" w:cs="Arial"/>
              </w:rPr>
            </w:pPr>
            <w:r w:rsidRPr="00913CF8">
              <w:rPr>
                <w:rFonts w:ascii="Arial" w:hAnsi="Arial" w:cs="Arial"/>
              </w:rPr>
              <w:t>596</w:t>
            </w:r>
          </w:p>
        </w:tc>
        <w:tc>
          <w:tcPr>
            <w:tcW w:w="1918" w:type="dxa"/>
          </w:tcPr>
          <w:p w:rsidR="001A2678" w:rsidRPr="00913CF8" w:rsidRDefault="001A2678" w:rsidP="00980128">
            <w:pPr>
              <w:rPr>
                <w:rFonts w:ascii="Arial" w:hAnsi="Arial" w:cs="Arial"/>
              </w:rPr>
            </w:pPr>
            <w:r w:rsidRPr="00913CF8">
              <w:rPr>
                <w:rFonts w:ascii="Arial" w:hAnsi="Arial" w:cs="Arial"/>
              </w:rPr>
              <w:t>536</w:t>
            </w:r>
          </w:p>
        </w:tc>
        <w:tc>
          <w:tcPr>
            <w:tcW w:w="3231" w:type="dxa"/>
          </w:tcPr>
          <w:p w:rsidR="001A2678" w:rsidRPr="00913CF8" w:rsidRDefault="001A2678" w:rsidP="00980128">
            <w:pPr>
              <w:rPr>
                <w:rFonts w:ascii="Arial" w:hAnsi="Arial" w:cs="Arial"/>
              </w:rPr>
            </w:pPr>
            <w:r w:rsidRPr="00913CF8">
              <w:rPr>
                <w:rFonts w:ascii="Arial" w:hAnsi="Arial" w:cs="Arial"/>
              </w:rPr>
              <w:t>90%</w:t>
            </w:r>
          </w:p>
        </w:tc>
      </w:tr>
    </w:tbl>
    <w:p w:rsidR="001A2678" w:rsidRDefault="001A2678" w:rsidP="001A2678">
      <w:pPr>
        <w:pStyle w:val="NoSpacing"/>
        <w:ind w:left="360"/>
        <w:rPr>
          <w:rFonts w:ascii="Arial" w:hAnsi="Arial" w:cs="Arial"/>
        </w:rPr>
      </w:pPr>
    </w:p>
    <w:p w:rsidR="001A2678" w:rsidRDefault="001A2678" w:rsidP="001A2678">
      <w:pPr>
        <w:pStyle w:val="NoSpacing"/>
        <w:ind w:left="360"/>
        <w:rPr>
          <w:rFonts w:ascii="Arial" w:hAnsi="Arial" w:cs="Arial"/>
        </w:rPr>
      </w:pPr>
      <w:r>
        <w:rPr>
          <w:rFonts w:ascii="Arial" w:hAnsi="Arial" w:cs="Arial"/>
        </w:rPr>
        <w:t xml:space="preserve">The SICAP Sub Committee had an Annual Engagement Meeting with </w:t>
      </w:r>
      <w:proofErr w:type="spellStart"/>
      <w:r>
        <w:rPr>
          <w:rFonts w:ascii="Arial" w:hAnsi="Arial" w:cs="Arial"/>
        </w:rPr>
        <w:t>Pobal</w:t>
      </w:r>
      <w:proofErr w:type="spellEnd"/>
      <w:r>
        <w:rPr>
          <w:rFonts w:ascii="Arial" w:hAnsi="Arial" w:cs="Arial"/>
        </w:rPr>
        <w:t xml:space="preserve"> on 8</w:t>
      </w:r>
      <w:r w:rsidRPr="001A2678">
        <w:rPr>
          <w:rFonts w:ascii="Arial" w:hAnsi="Arial" w:cs="Arial"/>
          <w:vertAlign w:val="superscript"/>
        </w:rPr>
        <w:t>th</w:t>
      </w:r>
      <w:r>
        <w:rPr>
          <w:rFonts w:ascii="Arial" w:hAnsi="Arial" w:cs="Arial"/>
        </w:rPr>
        <w:t xml:space="preserve"> October and a discussion in relation to the reduction of targets for 2020 took place.  The work of the Local Development Companies in achieving the target levels they have reached in 2020 despite the impact of COVID was acknowledged.</w:t>
      </w:r>
    </w:p>
    <w:p w:rsidR="001A2678" w:rsidRDefault="001A2678" w:rsidP="001A2678">
      <w:pPr>
        <w:pStyle w:val="NoSpacing"/>
        <w:ind w:left="360"/>
        <w:rPr>
          <w:rFonts w:ascii="Arial" w:hAnsi="Arial" w:cs="Arial"/>
        </w:rPr>
      </w:pPr>
    </w:p>
    <w:p w:rsidR="001A2678" w:rsidRDefault="001A2678" w:rsidP="006E7419">
      <w:pPr>
        <w:pStyle w:val="NoSpacing"/>
        <w:ind w:left="360"/>
        <w:rPr>
          <w:rFonts w:ascii="Arial" w:hAnsi="Arial" w:cs="Arial"/>
        </w:rPr>
      </w:pPr>
      <w:r>
        <w:rPr>
          <w:rFonts w:ascii="Arial" w:hAnsi="Arial" w:cs="Arial"/>
        </w:rPr>
        <w:t>Donegal Local Development Company and Inishowen Development partnership have requested a reduction of 10% the KP</w:t>
      </w:r>
      <w:r w:rsidR="00D71382">
        <w:rPr>
          <w:rFonts w:ascii="Arial" w:hAnsi="Arial" w:cs="Arial"/>
        </w:rPr>
        <w:t xml:space="preserve">I </w:t>
      </w:r>
      <w:r>
        <w:rPr>
          <w:rFonts w:ascii="Arial" w:hAnsi="Arial" w:cs="Arial"/>
        </w:rPr>
        <w:t>2 Targets for Lot 33-1 and 33-3 for 2020 as follows:-</w:t>
      </w:r>
    </w:p>
    <w:p w:rsidR="001A2678" w:rsidRDefault="001A2678" w:rsidP="006E7419">
      <w:pPr>
        <w:pStyle w:val="NoSpacing"/>
        <w:ind w:left="360"/>
        <w:rPr>
          <w:rFonts w:ascii="Arial" w:hAnsi="Arial" w:cs="Arial"/>
        </w:rPr>
      </w:pPr>
    </w:p>
    <w:tbl>
      <w:tblPr>
        <w:tblStyle w:val="TableGrid"/>
        <w:tblW w:w="0" w:type="auto"/>
        <w:tblInd w:w="615" w:type="dxa"/>
        <w:tblLook w:val="04A0"/>
      </w:tblPr>
      <w:tblGrid>
        <w:gridCol w:w="1384"/>
        <w:gridCol w:w="1276"/>
        <w:gridCol w:w="2126"/>
        <w:gridCol w:w="1701"/>
      </w:tblGrid>
      <w:tr w:rsidR="001A2678" w:rsidRPr="00913CF8" w:rsidTr="00980128">
        <w:tc>
          <w:tcPr>
            <w:tcW w:w="1384" w:type="dxa"/>
          </w:tcPr>
          <w:p w:rsidR="001A2678" w:rsidRPr="00913CF8" w:rsidRDefault="001A2678" w:rsidP="00980128">
            <w:pPr>
              <w:pStyle w:val="NoSpacing"/>
              <w:rPr>
                <w:rFonts w:ascii="Arial" w:hAnsi="Arial" w:cs="Arial"/>
                <w:b/>
              </w:rPr>
            </w:pPr>
            <w:r w:rsidRPr="00913CF8">
              <w:rPr>
                <w:rFonts w:ascii="Arial" w:hAnsi="Arial" w:cs="Arial"/>
                <w:b/>
              </w:rPr>
              <w:t>Lot</w:t>
            </w:r>
          </w:p>
        </w:tc>
        <w:tc>
          <w:tcPr>
            <w:tcW w:w="1276" w:type="dxa"/>
          </w:tcPr>
          <w:p w:rsidR="001A2678" w:rsidRPr="00913CF8" w:rsidRDefault="001A2678" w:rsidP="00980128">
            <w:pPr>
              <w:pStyle w:val="NoSpacing"/>
              <w:rPr>
                <w:rFonts w:ascii="Arial" w:hAnsi="Arial" w:cs="Arial"/>
                <w:b/>
              </w:rPr>
            </w:pPr>
            <w:r w:rsidRPr="00913CF8">
              <w:rPr>
                <w:rFonts w:ascii="Arial" w:hAnsi="Arial" w:cs="Arial"/>
                <w:b/>
              </w:rPr>
              <w:t>Goal</w:t>
            </w:r>
          </w:p>
        </w:tc>
        <w:tc>
          <w:tcPr>
            <w:tcW w:w="2126" w:type="dxa"/>
          </w:tcPr>
          <w:p w:rsidR="001A2678" w:rsidRPr="00913CF8" w:rsidRDefault="001A2678" w:rsidP="00980128">
            <w:pPr>
              <w:pStyle w:val="NoSpacing"/>
              <w:rPr>
                <w:rFonts w:ascii="Arial" w:hAnsi="Arial" w:cs="Arial"/>
                <w:b/>
              </w:rPr>
            </w:pPr>
            <w:r w:rsidRPr="00913CF8">
              <w:rPr>
                <w:rFonts w:ascii="Arial" w:hAnsi="Arial" w:cs="Arial"/>
                <w:b/>
              </w:rPr>
              <w:t xml:space="preserve">Current </w:t>
            </w:r>
            <w:r w:rsidR="00D71382">
              <w:rPr>
                <w:rFonts w:ascii="Arial" w:hAnsi="Arial" w:cs="Arial"/>
                <w:b/>
              </w:rPr>
              <w:t xml:space="preserve">KPI 2 </w:t>
            </w:r>
            <w:r w:rsidRPr="00913CF8">
              <w:rPr>
                <w:rFonts w:ascii="Arial" w:hAnsi="Arial" w:cs="Arial"/>
                <w:b/>
              </w:rPr>
              <w:t>Target</w:t>
            </w:r>
          </w:p>
        </w:tc>
        <w:tc>
          <w:tcPr>
            <w:tcW w:w="1701" w:type="dxa"/>
          </w:tcPr>
          <w:p w:rsidR="001A2678" w:rsidRPr="00913CF8" w:rsidRDefault="001A2678" w:rsidP="00980128">
            <w:pPr>
              <w:pStyle w:val="NoSpacing"/>
              <w:rPr>
                <w:rFonts w:ascii="Arial" w:hAnsi="Arial" w:cs="Arial"/>
                <w:b/>
              </w:rPr>
            </w:pPr>
            <w:r w:rsidRPr="00913CF8">
              <w:rPr>
                <w:rFonts w:ascii="Arial" w:hAnsi="Arial" w:cs="Arial"/>
                <w:b/>
              </w:rPr>
              <w:t>New Target</w:t>
            </w:r>
          </w:p>
        </w:tc>
      </w:tr>
      <w:tr w:rsidR="001A2678" w:rsidRPr="00913CF8" w:rsidTr="00980128">
        <w:tc>
          <w:tcPr>
            <w:tcW w:w="1384" w:type="dxa"/>
          </w:tcPr>
          <w:p w:rsidR="001A2678" w:rsidRPr="00913CF8" w:rsidRDefault="001A2678" w:rsidP="00980128">
            <w:pPr>
              <w:pStyle w:val="NoSpacing"/>
              <w:rPr>
                <w:rFonts w:ascii="Arial" w:hAnsi="Arial" w:cs="Arial"/>
              </w:rPr>
            </w:pPr>
            <w:r w:rsidRPr="00913CF8">
              <w:rPr>
                <w:rFonts w:ascii="Arial" w:hAnsi="Arial" w:cs="Arial"/>
              </w:rPr>
              <w:t>Lot 33-1</w:t>
            </w:r>
          </w:p>
        </w:tc>
        <w:tc>
          <w:tcPr>
            <w:tcW w:w="1276" w:type="dxa"/>
          </w:tcPr>
          <w:p w:rsidR="001A2678" w:rsidRPr="00913CF8" w:rsidRDefault="001A2678" w:rsidP="00980128">
            <w:pPr>
              <w:pStyle w:val="NoSpacing"/>
              <w:rPr>
                <w:rFonts w:ascii="Arial" w:hAnsi="Arial" w:cs="Arial"/>
              </w:rPr>
            </w:pPr>
            <w:r w:rsidRPr="00913CF8">
              <w:rPr>
                <w:rFonts w:ascii="Arial" w:hAnsi="Arial" w:cs="Arial"/>
              </w:rPr>
              <w:t>Goal 2</w:t>
            </w:r>
          </w:p>
        </w:tc>
        <w:tc>
          <w:tcPr>
            <w:tcW w:w="2126" w:type="dxa"/>
          </w:tcPr>
          <w:p w:rsidR="001A2678" w:rsidRPr="00913CF8" w:rsidRDefault="001A2678" w:rsidP="00980128">
            <w:pPr>
              <w:pStyle w:val="NoSpacing"/>
              <w:rPr>
                <w:rFonts w:ascii="Arial" w:hAnsi="Arial" w:cs="Arial"/>
              </w:rPr>
            </w:pPr>
            <w:r w:rsidRPr="00913CF8">
              <w:rPr>
                <w:rFonts w:ascii="Arial" w:hAnsi="Arial" w:cs="Arial"/>
              </w:rPr>
              <w:t>374</w:t>
            </w:r>
          </w:p>
        </w:tc>
        <w:tc>
          <w:tcPr>
            <w:tcW w:w="1701" w:type="dxa"/>
          </w:tcPr>
          <w:p w:rsidR="001A2678" w:rsidRPr="00913CF8" w:rsidRDefault="001A2678" w:rsidP="00980128">
            <w:pPr>
              <w:pStyle w:val="NoSpacing"/>
              <w:rPr>
                <w:rFonts w:ascii="Arial" w:hAnsi="Arial" w:cs="Arial"/>
              </w:rPr>
            </w:pPr>
            <w:r w:rsidRPr="00913CF8">
              <w:rPr>
                <w:rFonts w:ascii="Arial" w:hAnsi="Arial" w:cs="Arial"/>
              </w:rPr>
              <w:t>325</w:t>
            </w:r>
          </w:p>
        </w:tc>
      </w:tr>
      <w:tr w:rsidR="001A2678" w:rsidRPr="00913CF8" w:rsidTr="00980128">
        <w:tc>
          <w:tcPr>
            <w:tcW w:w="1384" w:type="dxa"/>
          </w:tcPr>
          <w:p w:rsidR="001A2678" w:rsidRPr="00913CF8" w:rsidRDefault="001A2678" w:rsidP="00980128">
            <w:pPr>
              <w:pStyle w:val="NoSpacing"/>
              <w:rPr>
                <w:rFonts w:ascii="Arial" w:hAnsi="Arial" w:cs="Arial"/>
              </w:rPr>
            </w:pPr>
            <w:r w:rsidRPr="00913CF8">
              <w:rPr>
                <w:rFonts w:ascii="Arial" w:hAnsi="Arial" w:cs="Arial"/>
              </w:rPr>
              <w:t>Lot 33-3</w:t>
            </w:r>
          </w:p>
        </w:tc>
        <w:tc>
          <w:tcPr>
            <w:tcW w:w="1276" w:type="dxa"/>
          </w:tcPr>
          <w:p w:rsidR="001A2678" w:rsidRPr="00913CF8" w:rsidRDefault="001A2678" w:rsidP="00980128">
            <w:pPr>
              <w:pStyle w:val="NoSpacing"/>
              <w:rPr>
                <w:rFonts w:ascii="Arial" w:hAnsi="Arial" w:cs="Arial"/>
              </w:rPr>
            </w:pPr>
            <w:r w:rsidRPr="00913CF8">
              <w:rPr>
                <w:rFonts w:ascii="Arial" w:hAnsi="Arial" w:cs="Arial"/>
              </w:rPr>
              <w:t>Goal 2</w:t>
            </w:r>
          </w:p>
        </w:tc>
        <w:tc>
          <w:tcPr>
            <w:tcW w:w="2126" w:type="dxa"/>
          </w:tcPr>
          <w:p w:rsidR="001A2678" w:rsidRPr="00913CF8" w:rsidRDefault="001A2678" w:rsidP="00980128">
            <w:pPr>
              <w:pStyle w:val="NoSpacing"/>
              <w:rPr>
                <w:rFonts w:ascii="Arial" w:hAnsi="Arial" w:cs="Arial"/>
              </w:rPr>
            </w:pPr>
            <w:r w:rsidRPr="00913CF8">
              <w:rPr>
                <w:rFonts w:ascii="Arial" w:hAnsi="Arial" w:cs="Arial"/>
              </w:rPr>
              <w:t>596</w:t>
            </w:r>
          </w:p>
        </w:tc>
        <w:tc>
          <w:tcPr>
            <w:tcW w:w="1701" w:type="dxa"/>
          </w:tcPr>
          <w:p w:rsidR="001A2678" w:rsidRPr="00913CF8" w:rsidRDefault="001A2678" w:rsidP="00980128">
            <w:pPr>
              <w:pStyle w:val="NoSpacing"/>
              <w:rPr>
                <w:rFonts w:ascii="Arial" w:hAnsi="Arial" w:cs="Arial"/>
              </w:rPr>
            </w:pPr>
            <w:r w:rsidRPr="00913CF8">
              <w:rPr>
                <w:rFonts w:ascii="Arial" w:hAnsi="Arial" w:cs="Arial"/>
              </w:rPr>
              <w:t>536</w:t>
            </w:r>
          </w:p>
        </w:tc>
      </w:tr>
    </w:tbl>
    <w:p w:rsidR="001A2678" w:rsidRDefault="001A2678" w:rsidP="006E7419">
      <w:pPr>
        <w:pStyle w:val="NoSpacing"/>
        <w:ind w:left="360"/>
        <w:rPr>
          <w:rFonts w:ascii="Arial" w:hAnsi="Arial" w:cs="Arial"/>
        </w:rPr>
      </w:pPr>
    </w:p>
    <w:p w:rsidR="00980128" w:rsidRDefault="00980128" w:rsidP="006E7419">
      <w:pPr>
        <w:pStyle w:val="NoSpacing"/>
        <w:ind w:left="360"/>
        <w:rPr>
          <w:rFonts w:ascii="Arial" w:hAnsi="Arial" w:cs="Arial"/>
        </w:rPr>
      </w:pPr>
      <w:r>
        <w:rPr>
          <w:rFonts w:ascii="Arial" w:hAnsi="Arial" w:cs="Arial"/>
        </w:rPr>
        <w:t>On the proposal of Kathleen Bonner, seconded by Anne McHugh, members agreed to reduce the KPI 2 Targets for Lot 33-1 and 33-3 for 2020 by 10%.</w:t>
      </w:r>
    </w:p>
    <w:p w:rsidR="001A2678" w:rsidRDefault="00980128" w:rsidP="006E7419">
      <w:pPr>
        <w:pStyle w:val="NoSpacing"/>
        <w:ind w:left="360"/>
        <w:rPr>
          <w:rFonts w:ascii="Arial" w:hAnsi="Arial" w:cs="Arial"/>
        </w:rPr>
      </w:pPr>
      <w:r>
        <w:rPr>
          <w:rFonts w:ascii="Arial" w:hAnsi="Arial" w:cs="Arial"/>
        </w:rPr>
        <w:t xml:space="preserve"> </w:t>
      </w:r>
    </w:p>
    <w:p w:rsidR="001A2678" w:rsidRPr="00913CF8" w:rsidRDefault="00980128" w:rsidP="00980128">
      <w:pPr>
        <w:pStyle w:val="NoSpacing"/>
        <w:ind w:left="360"/>
        <w:rPr>
          <w:rFonts w:ascii="Arial" w:hAnsi="Arial" w:cs="Arial"/>
        </w:rPr>
      </w:pPr>
      <w:r>
        <w:rPr>
          <w:rFonts w:ascii="Arial" w:hAnsi="Arial" w:cs="Arial"/>
        </w:rPr>
        <w:t>Seamus Canning went on to advise that a</w:t>
      </w:r>
      <w:r w:rsidR="001A2678" w:rsidRPr="00913CF8">
        <w:rPr>
          <w:rFonts w:ascii="Arial" w:hAnsi="Arial" w:cs="Arial"/>
        </w:rPr>
        <w:t>s part of the preparation for the SICAP Annual Plan 2021, the LCDC are requested to review the Targets for KPI1 and KPI2</w:t>
      </w:r>
    </w:p>
    <w:p w:rsidR="001A2678" w:rsidRPr="00913CF8" w:rsidRDefault="001A2678" w:rsidP="001A2678">
      <w:pPr>
        <w:pStyle w:val="NoSpacing"/>
        <w:rPr>
          <w:rFonts w:ascii="Arial" w:hAnsi="Arial" w:cs="Arial"/>
        </w:rPr>
      </w:pPr>
    </w:p>
    <w:p w:rsidR="001A2678" w:rsidRPr="00913CF8" w:rsidRDefault="00980128" w:rsidP="00980128">
      <w:pPr>
        <w:pStyle w:val="NoSpacing"/>
        <w:ind w:left="360"/>
        <w:rPr>
          <w:rFonts w:ascii="Arial" w:hAnsi="Arial" w:cs="Arial"/>
        </w:rPr>
      </w:pPr>
      <w:r>
        <w:rPr>
          <w:rFonts w:ascii="Arial" w:hAnsi="Arial" w:cs="Arial"/>
        </w:rPr>
        <w:t xml:space="preserve">He informed members that, the </w:t>
      </w:r>
      <w:r w:rsidR="001A2678" w:rsidRPr="00913CF8">
        <w:rPr>
          <w:rFonts w:ascii="Arial" w:hAnsi="Arial" w:cs="Arial"/>
        </w:rPr>
        <w:t xml:space="preserve">LCDC </w:t>
      </w:r>
      <w:r>
        <w:rPr>
          <w:rFonts w:ascii="Arial" w:hAnsi="Arial" w:cs="Arial"/>
        </w:rPr>
        <w:t xml:space="preserve">had </w:t>
      </w:r>
      <w:r w:rsidR="001A2678" w:rsidRPr="00913CF8">
        <w:rPr>
          <w:rFonts w:ascii="Arial" w:hAnsi="Arial" w:cs="Arial"/>
        </w:rPr>
        <w:t>selected the Minimum recommended Targets for 2019.  In 2020 the minimum targets were retained with the exception of KPI1 for Lot 33-3 which was increased by 10%.  The Targets agreed for 2020 are set out below:</w:t>
      </w:r>
    </w:p>
    <w:p w:rsidR="001A2678" w:rsidRDefault="001A2678" w:rsidP="001A2678">
      <w:pPr>
        <w:pStyle w:val="NoSpacing"/>
        <w:rPr>
          <w:rFonts w:ascii="Arial" w:hAnsi="Arial" w:cs="Arial"/>
        </w:rPr>
      </w:pPr>
    </w:p>
    <w:p w:rsidR="00980128" w:rsidRPr="00913CF8" w:rsidRDefault="00980128" w:rsidP="001A2678">
      <w:pPr>
        <w:pStyle w:val="NoSpacing"/>
        <w:rPr>
          <w:rFonts w:ascii="Arial" w:hAnsi="Arial" w:cs="Arial"/>
        </w:rPr>
      </w:pPr>
      <w:r>
        <w:rPr>
          <w:rFonts w:ascii="Arial" w:hAnsi="Arial" w:cs="Arial"/>
        </w:rPr>
        <w:lastRenderedPageBreak/>
        <w:tab/>
      </w:r>
    </w:p>
    <w:tbl>
      <w:tblPr>
        <w:tblStyle w:val="TableGrid"/>
        <w:tblpPr w:leftFromText="180" w:rightFromText="180" w:vertAnchor="text" w:horzAnchor="page" w:tblpX="2568" w:tblpY="239"/>
        <w:tblW w:w="0" w:type="auto"/>
        <w:tblLook w:val="04A0"/>
      </w:tblPr>
      <w:tblGrid>
        <w:gridCol w:w="1384"/>
        <w:gridCol w:w="1418"/>
        <w:gridCol w:w="1538"/>
      </w:tblGrid>
      <w:tr w:rsidR="001A2678" w:rsidRPr="00913CF8" w:rsidTr="00980128">
        <w:tc>
          <w:tcPr>
            <w:tcW w:w="1384" w:type="dxa"/>
          </w:tcPr>
          <w:p w:rsidR="001A2678" w:rsidRPr="00913CF8" w:rsidRDefault="001A2678" w:rsidP="00980128">
            <w:pPr>
              <w:pStyle w:val="NoSpacing"/>
              <w:rPr>
                <w:rFonts w:ascii="Arial" w:hAnsi="Arial" w:cs="Arial"/>
              </w:rPr>
            </w:pPr>
            <w:r w:rsidRPr="00913CF8">
              <w:rPr>
                <w:rFonts w:ascii="Arial" w:hAnsi="Arial" w:cs="Arial"/>
              </w:rPr>
              <w:t>Lot 33-1</w:t>
            </w:r>
          </w:p>
        </w:tc>
        <w:tc>
          <w:tcPr>
            <w:tcW w:w="1418" w:type="dxa"/>
          </w:tcPr>
          <w:p w:rsidR="001A2678" w:rsidRPr="00913CF8" w:rsidRDefault="001A2678" w:rsidP="00980128">
            <w:pPr>
              <w:pStyle w:val="NoSpacing"/>
              <w:rPr>
                <w:rFonts w:ascii="Arial" w:hAnsi="Arial" w:cs="Arial"/>
              </w:rPr>
            </w:pPr>
            <w:r w:rsidRPr="00913CF8">
              <w:rPr>
                <w:rFonts w:ascii="Arial" w:hAnsi="Arial" w:cs="Arial"/>
              </w:rPr>
              <w:t>KPI 1 40</w:t>
            </w:r>
          </w:p>
        </w:tc>
        <w:tc>
          <w:tcPr>
            <w:tcW w:w="1538" w:type="dxa"/>
          </w:tcPr>
          <w:p w:rsidR="001A2678" w:rsidRPr="00913CF8" w:rsidRDefault="001A2678" w:rsidP="00980128">
            <w:pPr>
              <w:pStyle w:val="NoSpacing"/>
              <w:rPr>
                <w:rFonts w:ascii="Arial" w:hAnsi="Arial" w:cs="Arial"/>
              </w:rPr>
            </w:pPr>
            <w:r w:rsidRPr="00913CF8">
              <w:rPr>
                <w:rFonts w:ascii="Arial" w:hAnsi="Arial" w:cs="Arial"/>
              </w:rPr>
              <w:t>KPI2 374</w:t>
            </w:r>
          </w:p>
        </w:tc>
      </w:tr>
      <w:tr w:rsidR="001A2678" w:rsidRPr="00913CF8" w:rsidTr="00980128">
        <w:tc>
          <w:tcPr>
            <w:tcW w:w="1384" w:type="dxa"/>
          </w:tcPr>
          <w:p w:rsidR="001A2678" w:rsidRPr="00913CF8" w:rsidRDefault="001A2678" w:rsidP="00980128">
            <w:pPr>
              <w:pStyle w:val="NoSpacing"/>
              <w:rPr>
                <w:rFonts w:ascii="Arial" w:hAnsi="Arial" w:cs="Arial"/>
              </w:rPr>
            </w:pPr>
            <w:r w:rsidRPr="00913CF8">
              <w:rPr>
                <w:rFonts w:ascii="Arial" w:hAnsi="Arial" w:cs="Arial"/>
              </w:rPr>
              <w:t>Lot 33-2</w:t>
            </w:r>
          </w:p>
        </w:tc>
        <w:tc>
          <w:tcPr>
            <w:tcW w:w="1418" w:type="dxa"/>
          </w:tcPr>
          <w:p w:rsidR="001A2678" w:rsidRPr="00913CF8" w:rsidRDefault="001A2678" w:rsidP="00980128">
            <w:pPr>
              <w:pStyle w:val="NoSpacing"/>
              <w:rPr>
                <w:rFonts w:ascii="Arial" w:hAnsi="Arial" w:cs="Arial"/>
              </w:rPr>
            </w:pPr>
            <w:r w:rsidRPr="00913CF8">
              <w:rPr>
                <w:rFonts w:ascii="Arial" w:hAnsi="Arial" w:cs="Arial"/>
              </w:rPr>
              <w:t>KPI 1 31</w:t>
            </w:r>
          </w:p>
        </w:tc>
        <w:tc>
          <w:tcPr>
            <w:tcW w:w="1538" w:type="dxa"/>
          </w:tcPr>
          <w:p w:rsidR="001A2678" w:rsidRPr="00913CF8" w:rsidRDefault="001A2678" w:rsidP="00980128">
            <w:pPr>
              <w:pStyle w:val="NoSpacing"/>
              <w:rPr>
                <w:rFonts w:ascii="Arial" w:hAnsi="Arial" w:cs="Arial"/>
              </w:rPr>
            </w:pPr>
            <w:r w:rsidRPr="00913CF8">
              <w:rPr>
                <w:rFonts w:ascii="Arial" w:hAnsi="Arial" w:cs="Arial"/>
              </w:rPr>
              <w:t>KPI2 199</w:t>
            </w:r>
          </w:p>
        </w:tc>
      </w:tr>
      <w:tr w:rsidR="001A2678" w:rsidRPr="00913CF8" w:rsidTr="00980128">
        <w:tc>
          <w:tcPr>
            <w:tcW w:w="1384" w:type="dxa"/>
          </w:tcPr>
          <w:p w:rsidR="001A2678" w:rsidRPr="00913CF8" w:rsidRDefault="001A2678" w:rsidP="00980128">
            <w:pPr>
              <w:pStyle w:val="NoSpacing"/>
              <w:rPr>
                <w:rFonts w:ascii="Arial" w:hAnsi="Arial" w:cs="Arial"/>
              </w:rPr>
            </w:pPr>
            <w:r w:rsidRPr="00913CF8">
              <w:rPr>
                <w:rFonts w:ascii="Arial" w:hAnsi="Arial" w:cs="Arial"/>
              </w:rPr>
              <w:t>Lot 33-3</w:t>
            </w:r>
          </w:p>
        </w:tc>
        <w:tc>
          <w:tcPr>
            <w:tcW w:w="1418" w:type="dxa"/>
          </w:tcPr>
          <w:p w:rsidR="001A2678" w:rsidRPr="00913CF8" w:rsidRDefault="001A2678" w:rsidP="00980128">
            <w:pPr>
              <w:pStyle w:val="NoSpacing"/>
              <w:rPr>
                <w:rFonts w:ascii="Arial" w:hAnsi="Arial" w:cs="Arial"/>
              </w:rPr>
            </w:pPr>
            <w:r w:rsidRPr="00913CF8">
              <w:rPr>
                <w:rFonts w:ascii="Arial" w:hAnsi="Arial" w:cs="Arial"/>
              </w:rPr>
              <w:t>KIP 1 58*</w:t>
            </w:r>
          </w:p>
        </w:tc>
        <w:tc>
          <w:tcPr>
            <w:tcW w:w="1538" w:type="dxa"/>
          </w:tcPr>
          <w:p w:rsidR="001A2678" w:rsidRPr="00913CF8" w:rsidRDefault="001A2678" w:rsidP="00980128">
            <w:pPr>
              <w:pStyle w:val="NoSpacing"/>
              <w:rPr>
                <w:rFonts w:ascii="Arial" w:hAnsi="Arial" w:cs="Arial"/>
              </w:rPr>
            </w:pPr>
            <w:r w:rsidRPr="00913CF8">
              <w:rPr>
                <w:rFonts w:ascii="Arial" w:hAnsi="Arial" w:cs="Arial"/>
              </w:rPr>
              <w:t>KPI2 596</w:t>
            </w:r>
          </w:p>
        </w:tc>
      </w:tr>
    </w:tbl>
    <w:p w:rsidR="001A2678" w:rsidRPr="00913CF8" w:rsidRDefault="001A2678" w:rsidP="001A2678">
      <w:pPr>
        <w:pStyle w:val="NoSpacing"/>
        <w:rPr>
          <w:rFonts w:ascii="Arial" w:hAnsi="Arial" w:cs="Arial"/>
        </w:rPr>
      </w:pPr>
    </w:p>
    <w:p w:rsidR="001A2678" w:rsidRPr="00913CF8" w:rsidRDefault="001A2678" w:rsidP="001A2678">
      <w:pPr>
        <w:pStyle w:val="NoSpacing"/>
        <w:rPr>
          <w:rFonts w:ascii="Arial" w:hAnsi="Arial" w:cs="Arial"/>
        </w:rPr>
      </w:pPr>
    </w:p>
    <w:p w:rsidR="001A2678" w:rsidRPr="00913CF8" w:rsidRDefault="001A2678" w:rsidP="001A2678">
      <w:pPr>
        <w:pStyle w:val="NoSpacing"/>
        <w:rPr>
          <w:rFonts w:ascii="Arial" w:hAnsi="Arial" w:cs="Arial"/>
        </w:rPr>
      </w:pPr>
    </w:p>
    <w:p w:rsidR="001A2678" w:rsidRPr="00913CF8" w:rsidRDefault="001A2678" w:rsidP="001A2678">
      <w:pPr>
        <w:pStyle w:val="NoSpacing"/>
        <w:rPr>
          <w:rFonts w:ascii="Arial" w:hAnsi="Arial" w:cs="Arial"/>
        </w:rPr>
      </w:pPr>
    </w:p>
    <w:p w:rsidR="001A2678" w:rsidRPr="00913CF8" w:rsidRDefault="001A2678" w:rsidP="001A2678">
      <w:pPr>
        <w:pStyle w:val="NoSpacing"/>
        <w:rPr>
          <w:rFonts w:ascii="Arial" w:hAnsi="Arial" w:cs="Arial"/>
        </w:rPr>
      </w:pPr>
    </w:p>
    <w:p w:rsidR="00980128" w:rsidRDefault="00980128" w:rsidP="007B628C">
      <w:pPr>
        <w:pStyle w:val="NoSpacing"/>
        <w:ind w:left="720"/>
        <w:rPr>
          <w:rFonts w:ascii="Arial" w:hAnsi="Arial" w:cs="Arial"/>
        </w:rPr>
      </w:pPr>
      <w:r>
        <w:rPr>
          <w:rFonts w:ascii="Arial" w:hAnsi="Arial" w:cs="Arial"/>
        </w:rPr>
        <w:t>Seamus advised that the Department were undertaking a review of the targets for 2021 and the LCDC were requested to submit a recommendation of the targets for the three Lots for 2021 for their consideration.  This matter had also been discussed at the recent SICAP Sub Committee where the SICAP Programme Implementers had outlined the difficulties they would face in 2021 due to the COVID 19 Pandemic.  In light of this the SICAP Sub Committee recommended a reduction of 10% on the minimum KPI 1 and KPI 2 targets for each Lot for 2021.</w:t>
      </w:r>
    </w:p>
    <w:p w:rsidR="00980128" w:rsidRDefault="00980128" w:rsidP="007B628C">
      <w:pPr>
        <w:pStyle w:val="NoSpacing"/>
        <w:ind w:left="720"/>
        <w:rPr>
          <w:rFonts w:ascii="Arial" w:hAnsi="Arial" w:cs="Arial"/>
        </w:rPr>
      </w:pPr>
    </w:p>
    <w:p w:rsidR="00980128" w:rsidRDefault="00980128" w:rsidP="007B628C">
      <w:pPr>
        <w:pStyle w:val="NoSpacing"/>
        <w:ind w:left="720"/>
        <w:rPr>
          <w:rFonts w:ascii="Arial" w:hAnsi="Arial" w:cs="Arial"/>
        </w:rPr>
      </w:pPr>
      <w:r>
        <w:rPr>
          <w:rFonts w:ascii="Arial" w:hAnsi="Arial" w:cs="Arial"/>
        </w:rPr>
        <w:t>Seamus Bonner sought clarification on the breakdown of the goals and the units which Seamus Canning provided.</w:t>
      </w:r>
    </w:p>
    <w:p w:rsidR="00980128" w:rsidRDefault="00980128" w:rsidP="007B628C">
      <w:pPr>
        <w:pStyle w:val="NoSpacing"/>
        <w:ind w:firstLine="720"/>
        <w:rPr>
          <w:rFonts w:ascii="Arial" w:hAnsi="Arial" w:cs="Arial"/>
        </w:rPr>
      </w:pPr>
    </w:p>
    <w:p w:rsidR="00980128" w:rsidRDefault="00980128" w:rsidP="007B628C">
      <w:pPr>
        <w:pStyle w:val="NoSpacing"/>
        <w:ind w:left="720"/>
        <w:rPr>
          <w:rFonts w:ascii="Arial" w:hAnsi="Arial" w:cs="Arial"/>
        </w:rPr>
      </w:pPr>
      <w:r>
        <w:rPr>
          <w:rFonts w:ascii="Arial" w:hAnsi="Arial" w:cs="Arial"/>
        </w:rPr>
        <w:t xml:space="preserve">Padraic Fingleton, DLDC and Shauna </w:t>
      </w:r>
      <w:proofErr w:type="spellStart"/>
      <w:r>
        <w:rPr>
          <w:rFonts w:ascii="Arial" w:hAnsi="Arial" w:cs="Arial"/>
        </w:rPr>
        <w:t>McClenaaghan</w:t>
      </w:r>
      <w:proofErr w:type="spellEnd"/>
      <w:r>
        <w:rPr>
          <w:rFonts w:ascii="Arial" w:hAnsi="Arial" w:cs="Arial"/>
        </w:rPr>
        <w:t>, advised members that the COVID 19 Pandemic would have a very detrimental impact on the delivery of the 2021 SICAP Programme and requested a 10% reduction in KPI1 (Goal 1) targets and a 20% reduction in KPI 2 (Goal 2) Targets for the three Lots for 2020.</w:t>
      </w:r>
    </w:p>
    <w:p w:rsidR="00980128" w:rsidRDefault="00980128" w:rsidP="007B628C">
      <w:pPr>
        <w:pStyle w:val="NoSpacing"/>
        <w:ind w:firstLine="720"/>
        <w:rPr>
          <w:rFonts w:ascii="Arial" w:hAnsi="Arial" w:cs="Arial"/>
        </w:rPr>
      </w:pPr>
    </w:p>
    <w:p w:rsidR="00980128" w:rsidRDefault="00980128" w:rsidP="007B628C">
      <w:pPr>
        <w:pStyle w:val="NoSpacing"/>
        <w:ind w:left="720"/>
        <w:rPr>
          <w:rFonts w:ascii="Arial" w:hAnsi="Arial" w:cs="Arial"/>
        </w:rPr>
      </w:pPr>
      <w:r>
        <w:rPr>
          <w:rFonts w:ascii="Arial" w:hAnsi="Arial" w:cs="Arial"/>
        </w:rPr>
        <w:t>On the proposal of Kathleen Bonner, seconded by Anne McHugh, members agreed to recommend to the Department the reduction of the KPI1 Targets in Donegal by 10%</w:t>
      </w:r>
      <w:r w:rsidR="00241042">
        <w:rPr>
          <w:rFonts w:ascii="Arial" w:hAnsi="Arial" w:cs="Arial"/>
        </w:rPr>
        <w:t xml:space="preserve"> from the minimum recommended target</w:t>
      </w:r>
      <w:r>
        <w:rPr>
          <w:rFonts w:ascii="Arial" w:hAnsi="Arial" w:cs="Arial"/>
        </w:rPr>
        <w:t xml:space="preserve"> and the reduction of the KPI2 </w:t>
      </w:r>
      <w:r w:rsidR="00241042">
        <w:rPr>
          <w:rFonts w:ascii="Arial" w:hAnsi="Arial" w:cs="Arial"/>
        </w:rPr>
        <w:t>minimum recommended t</w:t>
      </w:r>
      <w:r>
        <w:rPr>
          <w:rFonts w:ascii="Arial" w:hAnsi="Arial" w:cs="Arial"/>
        </w:rPr>
        <w:t>argets by 20% for 2021 resulting in the following targets:-</w:t>
      </w:r>
    </w:p>
    <w:p w:rsidR="00980128" w:rsidRDefault="00980128" w:rsidP="007B628C">
      <w:pPr>
        <w:pStyle w:val="NoSpacing"/>
        <w:ind w:left="720"/>
        <w:rPr>
          <w:rFonts w:ascii="Arial" w:hAnsi="Arial" w:cs="Arial"/>
        </w:rPr>
      </w:pPr>
    </w:p>
    <w:tbl>
      <w:tblPr>
        <w:tblStyle w:val="TableGrid"/>
        <w:tblpPr w:leftFromText="180" w:rightFromText="180" w:vertAnchor="text" w:horzAnchor="page" w:tblpX="2568" w:tblpY="239"/>
        <w:tblW w:w="0" w:type="auto"/>
        <w:tblLook w:val="04A0"/>
      </w:tblPr>
      <w:tblGrid>
        <w:gridCol w:w="1384"/>
        <w:gridCol w:w="1418"/>
        <w:gridCol w:w="1538"/>
      </w:tblGrid>
      <w:tr w:rsidR="00980128" w:rsidRPr="00913CF8" w:rsidTr="007B628C">
        <w:tc>
          <w:tcPr>
            <w:tcW w:w="1384" w:type="dxa"/>
          </w:tcPr>
          <w:p w:rsidR="00980128" w:rsidRPr="00913CF8" w:rsidRDefault="00980128" w:rsidP="00980128">
            <w:pPr>
              <w:pStyle w:val="NoSpacing"/>
              <w:rPr>
                <w:rFonts w:ascii="Arial" w:hAnsi="Arial" w:cs="Arial"/>
              </w:rPr>
            </w:pPr>
            <w:r w:rsidRPr="00913CF8">
              <w:rPr>
                <w:rFonts w:ascii="Arial" w:hAnsi="Arial" w:cs="Arial"/>
              </w:rPr>
              <w:t>Lot 33-1</w:t>
            </w:r>
          </w:p>
        </w:tc>
        <w:tc>
          <w:tcPr>
            <w:tcW w:w="1418" w:type="dxa"/>
          </w:tcPr>
          <w:p w:rsidR="00980128" w:rsidRPr="00913CF8" w:rsidRDefault="00980128" w:rsidP="003E2591">
            <w:pPr>
              <w:pStyle w:val="NoSpacing"/>
              <w:rPr>
                <w:rFonts w:ascii="Arial" w:hAnsi="Arial" w:cs="Arial"/>
              </w:rPr>
            </w:pPr>
            <w:r w:rsidRPr="00913CF8">
              <w:rPr>
                <w:rFonts w:ascii="Arial" w:hAnsi="Arial" w:cs="Arial"/>
              </w:rPr>
              <w:t xml:space="preserve">KPI 1 </w:t>
            </w:r>
            <w:r w:rsidR="003E2591">
              <w:rPr>
                <w:rFonts w:ascii="Arial" w:hAnsi="Arial" w:cs="Arial"/>
              </w:rPr>
              <w:t>36</w:t>
            </w:r>
          </w:p>
        </w:tc>
        <w:tc>
          <w:tcPr>
            <w:tcW w:w="1538" w:type="dxa"/>
          </w:tcPr>
          <w:p w:rsidR="00980128" w:rsidRPr="00913CF8" w:rsidRDefault="00980128" w:rsidP="003E2591">
            <w:pPr>
              <w:pStyle w:val="NoSpacing"/>
              <w:rPr>
                <w:rFonts w:ascii="Arial" w:hAnsi="Arial" w:cs="Arial"/>
              </w:rPr>
            </w:pPr>
            <w:r w:rsidRPr="00913CF8">
              <w:rPr>
                <w:rFonts w:ascii="Arial" w:hAnsi="Arial" w:cs="Arial"/>
              </w:rPr>
              <w:t xml:space="preserve">KPI2 </w:t>
            </w:r>
            <w:r w:rsidR="003E2591">
              <w:rPr>
                <w:rFonts w:ascii="Arial" w:hAnsi="Arial" w:cs="Arial"/>
              </w:rPr>
              <w:t>299</w:t>
            </w:r>
          </w:p>
        </w:tc>
      </w:tr>
      <w:tr w:rsidR="00980128" w:rsidRPr="00913CF8" w:rsidTr="007B628C">
        <w:tc>
          <w:tcPr>
            <w:tcW w:w="1384" w:type="dxa"/>
          </w:tcPr>
          <w:p w:rsidR="00980128" w:rsidRPr="00913CF8" w:rsidRDefault="00980128" w:rsidP="00980128">
            <w:pPr>
              <w:pStyle w:val="NoSpacing"/>
              <w:rPr>
                <w:rFonts w:ascii="Arial" w:hAnsi="Arial" w:cs="Arial"/>
              </w:rPr>
            </w:pPr>
            <w:r w:rsidRPr="00913CF8">
              <w:rPr>
                <w:rFonts w:ascii="Arial" w:hAnsi="Arial" w:cs="Arial"/>
              </w:rPr>
              <w:t>Lot 33-2</w:t>
            </w:r>
          </w:p>
        </w:tc>
        <w:tc>
          <w:tcPr>
            <w:tcW w:w="1418" w:type="dxa"/>
          </w:tcPr>
          <w:p w:rsidR="00980128" w:rsidRPr="00913CF8" w:rsidRDefault="00980128" w:rsidP="003E2591">
            <w:pPr>
              <w:pStyle w:val="NoSpacing"/>
              <w:rPr>
                <w:rFonts w:ascii="Arial" w:hAnsi="Arial" w:cs="Arial"/>
              </w:rPr>
            </w:pPr>
            <w:r w:rsidRPr="00913CF8">
              <w:rPr>
                <w:rFonts w:ascii="Arial" w:hAnsi="Arial" w:cs="Arial"/>
              </w:rPr>
              <w:t xml:space="preserve">KPI 1 </w:t>
            </w:r>
            <w:r w:rsidR="003E2591">
              <w:rPr>
                <w:rFonts w:ascii="Arial" w:hAnsi="Arial" w:cs="Arial"/>
              </w:rPr>
              <w:t>28</w:t>
            </w:r>
          </w:p>
        </w:tc>
        <w:tc>
          <w:tcPr>
            <w:tcW w:w="1538" w:type="dxa"/>
          </w:tcPr>
          <w:p w:rsidR="00980128" w:rsidRPr="00913CF8" w:rsidRDefault="00980128" w:rsidP="003E2591">
            <w:pPr>
              <w:pStyle w:val="NoSpacing"/>
              <w:rPr>
                <w:rFonts w:ascii="Arial" w:hAnsi="Arial" w:cs="Arial"/>
              </w:rPr>
            </w:pPr>
            <w:r w:rsidRPr="00913CF8">
              <w:rPr>
                <w:rFonts w:ascii="Arial" w:hAnsi="Arial" w:cs="Arial"/>
              </w:rPr>
              <w:t>KPI2 1</w:t>
            </w:r>
            <w:r w:rsidR="003E2591">
              <w:rPr>
                <w:rFonts w:ascii="Arial" w:hAnsi="Arial" w:cs="Arial"/>
              </w:rPr>
              <w:t>5</w:t>
            </w:r>
            <w:r w:rsidRPr="00913CF8">
              <w:rPr>
                <w:rFonts w:ascii="Arial" w:hAnsi="Arial" w:cs="Arial"/>
              </w:rPr>
              <w:t>9</w:t>
            </w:r>
          </w:p>
        </w:tc>
      </w:tr>
      <w:tr w:rsidR="00980128" w:rsidRPr="00913CF8" w:rsidTr="007B628C">
        <w:tc>
          <w:tcPr>
            <w:tcW w:w="1384" w:type="dxa"/>
          </w:tcPr>
          <w:p w:rsidR="00980128" w:rsidRPr="00913CF8" w:rsidRDefault="00980128" w:rsidP="00980128">
            <w:pPr>
              <w:pStyle w:val="NoSpacing"/>
              <w:rPr>
                <w:rFonts w:ascii="Arial" w:hAnsi="Arial" w:cs="Arial"/>
              </w:rPr>
            </w:pPr>
            <w:r w:rsidRPr="00913CF8">
              <w:rPr>
                <w:rFonts w:ascii="Arial" w:hAnsi="Arial" w:cs="Arial"/>
              </w:rPr>
              <w:t>Lot 33-3</w:t>
            </w:r>
          </w:p>
        </w:tc>
        <w:tc>
          <w:tcPr>
            <w:tcW w:w="1418" w:type="dxa"/>
          </w:tcPr>
          <w:p w:rsidR="00980128" w:rsidRPr="00913CF8" w:rsidRDefault="003E2591" w:rsidP="003E2591">
            <w:pPr>
              <w:pStyle w:val="NoSpacing"/>
              <w:rPr>
                <w:rFonts w:ascii="Arial" w:hAnsi="Arial" w:cs="Arial"/>
              </w:rPr>
            </w:pPr>
            <w:r>
              <w:rPr>
                <w:rFonts w:ascii="Arial" w:hAnsi="Arial" w:cs="Arial"/>
              </w:rPr>
              <w:t>K</w:t>
            </w:r>
            <w:r w:rsidR="00980128" w:rsidRPr="00913CF8">
              <w:rPr>
                <w:rFonts w:ascii="Arial" w:hAnsi="Arial" w:cs="Arial"/>
              </w:rPr>
              <w:t>P</w:t>
            </w:r>
            <w:r>
              <w:rPr>
                <w:rFonts w:ascii="Arial" w:hAnsi="Arial" w:cs="Arial"/>
              </w:rPr>
              <w:t>I 1 46</w:t>
            </w:r>
          </w:p>
        </w:tc>
        <w:tc>
          <w:tcPr>
            <w:tcW w:w="1538" w:type="dxa"/>
          </w:tcPr>
          <w:p w:rsidR="00980128" w:rsidRPr="00913CF8" w:rsidRDefault="00980128" w:rsidP="003E2591">
            <w:pPr>
              <w:pStyle w:val="NoSpacing"/>
              <w:rPr>
                <w:rFonts w:ascii="Arial" w:hAnsi="Arial" w:cs="Arial"/>
              </w:rPr>
            </w:pPr>
            <w:r w:rsidRPr="00913CF8">
              <w:rPr>
                <w:rFonts w:ascii="Arial" w:hAnsi="Arial" w:cs="Arial"/>
              </w:rPr>
              <w:t xml:space="preserve">KPI2 </w:t>
            </w:r>
            <w:r w:rsidR="003E2591">
              <w:rPr>
                <w:rFonts w:ascii="Arial" w:hAnsi="Arial" w:cs="Arial"/>
              </w:rPr>
              <w:t>477</w:t>
            </w:r>
          </w:p>
        </w:tc>
      </w:tr>
    </w:tbl>
    <w:p w:rsidR="00980128" w:rsidRDefault="00980128" w:rsidP="007B628C">
      <w:pPr>
        <w:pStyle w:val="NoSpacing"/>
        <w:ind w:left="720"/>
        <w:rPr>
          <w:rFonts w:ascii="Arial" w:hAnsi="Arial" w:cs="Arial"/>
        </w:rPr>
      </w:pPr>
    </w:p>
    <w:p w:rsidR="00980128" w:rsidRDefault="00980128" w:rsidP="007B628C">
      <w:pPr>
        <w:pStyle w:val="NoSpacing"/>
        <w:ind w:left="720"/>
        <w:rPr>
          <w:rFonts w:ascii="Arial" w:hAnsi="Arial" w:cs="Arial"/>
        </w:rPr>
      </w:pPr>
    </w:p>
    <w:p w:rsidR="00980128" w:rsidRDefault="00980128" w:rsidP="007B628C">
      <w:pPr>
        <w:pStyle w:val="NoSpacing"/>
        <w:ind w:left="720"/>
        <w:rPr>
          <w:rFonts w:ascii="Arial" w:hAnsi="Arial" w:cs="Arial"/>
        </w:rPr>
      </w:pPr>
    </w:p>
    <w:p w:rsidR="00980128" w:rsidRDefault="00980128" w:rsidP="007B628C">
      <w:pPr>
        <w:pStyle w:val="NoSpacing"/>
        <w:ind w:left="720"/>
        <w:rPr>
          <w:rFonts w:ascii="Arial" w:hAnsi="Arial" w:cs="Arial"/>
        </w:rPr>
      </w:pPr>
    </w:p>
    <w:p w:rsidR="00980128" w:rsidRDefault="00980128" w:rsidP="007B628C">
      <w:pPr>
        <w:pStyle w:val="NoSpacing"/>
        <w:ind w:left="720"/>
        <w:rPr>
          <w:rFonts w:ascii="Arial" w:hAnsi="Arial" w:cs="Arial"/>
        </w:rPr>
      </w:pPr>
    </w:p>
    <w:p w:rsidR="00980128" w:rsidRDefault="00980128" w:rsidP="007B628C">
      <w:pPr>
        <w:pStyle w:val="NoSpacing"/>
        <w:ind w:left="720"/>
        <w:rPr>
          <w:rFonts w:ascii="Arial" w:hAnsi="Arial" w:cs="Arial"/>
        </w:rPr>
      </w:pPr>
    </w:p>
    <w:p w:rsidR="00AA790E" w:rsidRDefault="00AA790E" w:rsidP="00AA790E">
      <w:pPr>
        <w:pStyle w:val="NoSpacing"/>
        <w:ind w:left="360"/>
        <w:rPr>
          <w:rFonts w:ascii="Arial" w:hAnsi="Arial" w:cs="Arial"/>
          <w:iCs/>
        </w:rPr>
      </w:pPr>
    </w:p>
    <w:p w:rsidR="007B628C" w:rsidRDefault="007B628C" w:rsidP="00AA790E">
      <w:pPr>
        <w:pStyle w:val="NoSpacing"/>
        <w:numPr>
          <w:ilvl w:val="0"/>
          <w:numId w:val="1"/>
        </w:numPr>
        <w:rPr>
          <w:rFonts w:ascii="Arial" w:hAnsi="Arial" w:cs="Arial"/>
          <w:b/>
          <w:iCs/>
        </w:rPr>
      </w:pPr>
      <w:r>
        <w:rPr>
          <w:rFonts w:ascii="Arial" w:hAnsi="Arial" w:cs="Arial"/>
          <w:b/>
          <w:iCs/>
        </w:rPr>
        <w:t>SICAP – Emerging Need Category 2021</w:t>
      </w:r>
    </w:p>
    <w:p w:rsidR="007B628C" w:rsidRDefault="007B628C" w:rsidP="007B628C">
      <w:pPr>
        <w:pStyle w:val="NoSpacing"/>
        <w:rPr>
          <w:rFonts w:ascii="Arial" w:hAnsi="Arial" w:cs="Arial"/>
          <w:b/>
          <w:iCs/>
        </w:rPr>
      </w:pPr>
    </w:p>
    <w:p w:rsidR="007B628C" w:rsidRDefault="007B628C" w:rsidP="007B628C">
      <w:pPr>
        <w:ind w:left="360"/>
        <w:rPr>
          <w:rFonts w:ascii="Arial" w:hAnsi="Arial" w:cs="Arial"/>
        </w:rPr>
      </w:pPr>
      <w:r>
        <w:rPr>
          <w:rFonts w:ascii="Arial" w:hAnsi="Arial" w:cs="Arial"/>
          <w:iCs/>
        </w:rPr>
        <w:t xml:space="preserve">Seamus Canning advised members that </w:t>
      </w:r>
      <w:proofErr w:type="gramStart"/>
      <w:r w:rsidRPr="008A353E">
        <w:rPr>
          <w:rFonts w:ascii="Arial" w:hAnsi="Arial" w:cs="Arial"/>
        </w:rPr>
        <w:t>In</w:t>
      </w:r>
      <w:proofErr w:type="gramEnd"/>
      <w:r w:rsidRPr="008A353E">
        <w:rPr>
          <w:rFonts w:ascii="Arial" w:hAnsi="Arial" w:cs="Arial"/>
        </w:rPr>
        <w:t xml:space="preserve"> preparation for the submission of the Annual Plans for 2021, the LCDC are requested to review the selection of the Emerging Needs Target Group for 2021.</w:t>
      </w:r>
      <w:r>
        <w:rPr>
          <w:rFonts w:ascii="Arial" w:hAnsi="Arial" w:cs="Arial"/>
        </w:rPr>
        <w:t xml:space="preserve">  He advised members that </w:t>
      </w:r>
      <w:r w:rsidRPr="008A353E">
        <w:rPr>
          <w:rFonts w:ascii="Arial" w:hAnsi="Arial" w:cs="Arial"/>
        </w:rPr>
        <w:t xml:space="preserve">Donegal LCDC selected ‘Rural Isolation – Connectivity &amp; Transport’ as the Emerging Needs target group for 2020.  </w:t>
      </w:r>
    </w:p>
    <w:p w:rsidR="007B628C" w:rsidRDefault="007B628C" w:rsidP="007B628C">
      <w:pPr>
        <w:ind w:left="360"/>
        <w:rPr>
          <w:rFonts w:ascii="Arial" w:hAnsi="Arial" w:cs="Arial"/>
        </w:rPr>
      </w:pPr>
    </w:p>
    <w:p w:rsidR="007B628C" w:rsidRDefault="007B628C" w:rsidP="007B628C">
      <w:pPr>
        <w:ind w:left="360"/>
        <w:rPr>
          <w:rFonts w:ascii="Arial" w:hAnsi="Arial" w:cs="Arial"/>
        </w:rPr>
      </w:pPr>
      <w:r>
        <w:rPr>
          <w:rFonts w:ascii="Arial" w:hAnsi="Arial" w:cs="Arial"/>
        </w:rPr>
        <w:t>Members reviewed the existing target groups and noted that older people, people with mental health issues and carers were already covered within the existing categories</w:t>
      </w:r>
    </w:p>
    <w:p w:rsidR="007B628C" w:rsidRDefault="007B628C" w:rsidP="007B628C">
      <w:pPr>
        <w:ind w:left="360"/>
        <w:rPr>
          <w:rFonts w:ascii="Arial" w:hAnsi="Arial" w:cs="Arial"/>
        </w:rPr>
      </w:pPr>
      <w:r w:rsidRPr="008A353E">
        <w:rPr>
          <w:rFonts w:ascii="Arial" w:hAnsi="Arial" w:cs="Arial"/>
        </w:rPr>
        <w:t>SICAP 20</w:t>
      </w:r>
      <w:r>
        <w:rPr>
          <w:rFonts w:ascii="Arial" w:hAnsi="Arial" w:cs="Arial"/>
        </w:rPr>
        <w:t>18-2022 has 13 target groups</w:t>
      </w:r>
      <w:proofErr w:type="gramStart"/>
      <w:r>
        <w:rPr>
          <w:rFonts w:ascii="Arial" w:hAnsi="Arial" w:cs="Arial"/>
        </w:rPr>
        <w:t>:-</w:t>
      </w:r>
      <w:proofErr w:type="gramEnd"/>
      <w:r>
        <w:rPr>
          <w:rFonts w:ascii="Arial" w:hAnsi="Arial" w:cs="Arial"/>
        </w:rPr>
        <w:t xml:space="preserve">  The LCDC noted the Target Groups identified as emerging needs in the End of Year Reports 2019 for Lot 33-1, 33-2 and 33-3.</w:t>
      </w:r>
    </w:p>
    <w:p w:rsidR="007B628C" w:rsidRDefault="007B628C" w:rsidP="007B628C">
      <w:pPr>
        <w:ind w:firstLine="360"/>
        <w:rPr>
          <w:rFonts w:ascii="Arial" w:hAnsi="Arial" w:cs="Arial"/>
        </w:rPr>
      </w:pPr>
    </w:p>
    <w:p w:rsidR="007B628C" w:rsidRDefault="007B628C" w:rsidP="006C3846">
      <w:pPr>
        <w:ind w:left="360"/>
        <w:rPr>
          <w:rFonts w:ascii="Arial" w:hAnsi="Arial" w:cs="Arial"/>
        </w:rPr>
      </w:pPr>
      <w:r>
        <w:rPr>
          <w:rFonts w:ascii="Arial" w:hAnsi="Arial" w:cs="Arial"/>
        </w:rPr>
        <w:t xml:space="preserve">Members also noted the contents </w:t>
      </w:r>
      <w:proofErr w:type="gramStart"/>
      <w:r>
        <w:rPr>
          <w:rFonts w:ascii="Arial" w:hAnsi="Arial" w:cs="Arial"/>
        </w:rPr>
        <w:t>of  the</w:t>
      </w:r>
      <w:proofErr w:type="gramEnd"/>
      <w:r>
        <w:rPr>
          <w:rFonts w:ascii="Arial" w:hAnsi="Arial" w:cs="Arial"/>
        </w:rPr>
        <w:t xml:space="preserve"> </w:t>
      </w:r>
      <w:proofErr w:type="spellStart"/>
      <w:r>
        <w:rPr>
          <w:rFonts w:ascii="Arial" w:hAnsi="Arial" w:cs="Arial"/>
        </w:rPr>
        <w:t>Pobal</w:t>
      </w:r>
      <w:proofErr w:type="spellEnd"/>
      <w:r>
        <w:rPr>
          <w:rFonts w:ascii="Arial" w:hAnsi="Arial" w:cs="Arial"/>
        </w:rPr>
        <w:t xml:space="preserve"> Social Inclusion Analysis Report </w:t>
      </w:r>
      <w:r w:rsidR="006C3846">
        <w:rPr>
          <w:rFonts w:ascii="Arial" w:hAnsi="Arial" w:cs="Arial"/>
        </w:rPr>
        <w:t>for Donegal for Jan 2018 to June 2020 in considering the selection of the emerging needs category.</w:t>
      </w:r>
    </w:p>
    <w:p w:rsidR="006C3846" w:rsidRDefault="006C3846" w:rsidP="007B628C">
      <w:pPr>
        <w:ind w:firstLine="360"/>
        <w:rPr>
          <w:rFonts w:ascii="Arial" w:hAnsi="Arial" w:cs="Arial"/>
        </w:rPr>
      </w:pPr>
    </w:p>
    <w:p w:rsidR="006C3846" w:rsidRPr="008A353E" w:rsidRDefault="006C3846" w:rsidP="006C3846">
      <w:pPr>
        <w:pStyle w:val="NoSpacing"/>
        <w:ind w:left="360"/>
        <w:rPr>
          <w:rFonts w:ascii="Arial" w:hAnsi="Arial" w:cs="Arial"/>
        </w:rPr>
      </w:pPr>
      <w:r>
        <w:rPr>
          <w:rFonts w:ascii="Arial" w:hAnsi="Arial" w:cs="Arial"/>
        </w:rPr>
        <w:t xml:space="preserve">Members were advised that the breakdown of </w:t>
      </w:r>
      <w:r w:rsidRPr="008A353E">
        <w:rPr>
          <w:rFonts w:ascii="Arial" w:hAnsi="Arial" w:cs="Arial"/>
        </w:rPr>
        <w:t>Emerging Needs Target Group Registrations for Individuals and Local Community Groups for these periods are set out below:-</w:t>
      </w:r>
    </w:p>
    <w:p w:rsidR="006C3846" w:rsidRDefault="006C3846" w:rsidP="006C3846">
      <w:pPr>
        <w:pStyle w:val="NoSpacing"/>
        <w:rPr>
          <w:rFonts w:ascii="Arial" w:hAnsi="Arial" w:cs="Arial"/>
        </w:rPr>
      </w:pPr>
    </w:p>
    <w:p w:rsidR="006C3846" w:rsidRPr="008A353E" w:rsidRDefault="006C3846" w:rsidP="006C3846">
      <w:pPr>
        <w:pStyle w:val="NoSpacing"/>
        <w:rPr>
          <w:rFonts w:ascii="Arial" w:hAnsi="Arial" w:cs="Arial"/>
        </w:rPr>
      </w:pPr>
    </w:p>
    <w:tbl>
      <w:tblPr>
        <w:tblStyle w:val="TableGrid"/>
        <w:tblW w:w="0" w:type="auto"/>
        <w:tblInd w:w="534" w:type="dxa"/>
        <w:tblLook w:val="04A0"/>
      </w:tblPr>
      <w:tblGrid>
        <w:gridCol w:w="2546"/>
        <w:gridCol w:w="3081"/>
        <w:gridCol w:w="3081"/>
      </w:tblGrid>
      <w:tr w:rsidR="006C3846" w:rsidRPr="008A353E" w:rsidTr="006C3846">
        <w:tc>
          <w:tcPr>
            <w:tcW w:w="2546" w:type="dxa"/>
          </w:tcPr>
          <w:p w:rsidR="006C3846" w:rsidRPr="008A353E" w:rsidRDefault="006C3846" w:rsidP="006C3846">
            <w:pPr>
              <w:pStyle w:val="NoSpacing"/>
              <w:rPr>
                <w:rFonts w:ascii="Arial" w:hAnsi="Arial" w:cs="Arial"/>
                <w:b/>
              </w:rPr>
            </w:pPr>
            <w:r w:rsidRPr="008A353E">
              <w:rPr>
                <w:rFonts w:ascii="Arial" w:hAnsi="Arial" w:cs="Arial"/>
                <w:b/>
              </w:rPr>
              <w:t>Period</w:t>
            </w:r>
          </w:p>
        </w:tc>
        <w:tc>
          <w:tcPr>
            <w:tcW w:w="3081" w:type="dxa"/>
          </w:tcPr>
          <w:p w:rsidR="006C3846" w:rsidRPr="008A353E" w:rsidRDefault="006C3846" w:rsidP="006C3846">
            <w:pPr>
              <w:pStyle w:val="NoSpacing"/>
              <w:rPr>
                <w:rFonts w:ascii="Arial" w:hAnsi="Arial" w:cs="Arial"/>
                <w:b/>
              </w:rPr>
            </w:pPr>
            <w:r w:rsidRPr="008A353E">
              <w:rPr>
                <w:rFonts w:ascii="Arial" w:hAnsi="Arial" w:cs="Arial"/>
                <w:b/>
              </w:rPr>
              <w:t>Individuals</w:t>
            </w:r>
          </w:p>
        </w:tc>
        <w:tc>
          <w:tcPr>
            <w:tcW w:w="3081" w:type="dxa"/>
          </w:tcPr>
          <w:p w:rsidR="006C3846" w:rsidRPr="008A353E" w:rsidRDefault="006C3846" w:rsidP="006C3846">
            <w:pPr>
              <w:pStyle w:val="NoSpacing"/>
              <w:rPr>
                <w:rFonts w:ascii="Arial" w:hAnsi="Arial" w:cs="Arial"/>
                <w:b/>
              </w:rPr>
            </w:pPr>
            <w:r w:rsidRPr="008A353E">
              <w:rPr>
                <w:rFonts w:ascii="Arial" w:hAnsi="Arial" w:cs="Arial"/>
                <w:b/>
              </w:rPr>
              <w:t>LCGs</w:t>
            </w:r>
          </w:p>
        </w:tc>
      </w:tr>
      <w:tr w:rsidR="006C3846" w:rsidRPr="008A353E" w:rsidTr="006C3846">
        <w:tc>
          <w:tcPr>
            <w:tcW w:w="2546" w:type="dxa"/>
          </w:tcPr>
          <w:p w:rsidR="006C3846" w:rsidRPr="008A353E" w:rsidRDefault="006C3846" w:rsidP="006C3846">
            <w:pPr>
              <w:pStyle w:val="NoSpacing"/>
              <w:rPr>
                <w:rFonts w:ascii="Arial" w:hAnsi="Arial" w:cs="Arial"/>
              </w:rPr>
            </w:pPr>
            <w:r w:rsidRPr="008A353E">
              <w:rPr>
                <w:rFonts w:ascii="Arial" w:hAnsi="Arial" w:cs="Arial"/>
              </w:rPr>
              <w:t>Jan 18-June 19</w:t>
            </w:r>
          </w:p>
        </w:tc>
        <w:tc>
          <w:tcPr>
            <w:tcW w:w="3081" w:type="dxa"/>
          </w:tcPr>
          <w:p w:rsidR="006C3846" w:rsidRPr="008A353E" w:rsidRDefault="006C3846" w:rsidP="006C3846">
            <w:pPr>
              <w:pStyle w:val="NoSpacing"/>
              <w:rPr>
                <w:rFonts w:ascii="Arial" w:hAnsi="Arial" w:cs="Arial"/>
              </w:rPr>
            </w:pPr>
            <w:r w:rsidRPr="008A353E">
              <w:rPr>
                <w:rFonts w:ascii="Arial" w:hAnsi="Arial" w:cs="Arial"/>
              </w:rPr>
              <w:t>18%</w:t>
            </w:r>
          </w:p>
        </w:tc>
        <w:tc>
          <w:tcPr>
            <w:tcW w:w="3081" w:type="dxa"/>
          </w:tcPr>
          <w:p w:rsidR="006C3846" w:rsidRPr="008A353E" w:rsidRDefault="006C3846" w:rsidP="006C3846">
            <w:pPr>
              <w:pStyle w:val="NoSpacing"/>
              <w:rPr>
                <w:rFonts w:ascii="Arial" w:hAnsi="Arial" w:cs="Arial"/>
              </w:rPr>
            </w:pPr>
            <w:r w:rsidRPr="008A353E">
              <w:rPr>
                <w:rFonts w:ascii="Arial" w:hAnsi="Arial" w:cs="Arial"/>
              </w:rPr>
              <w:t>14%</w:t>
            </w:r>
          </w:p>
        </w:tc>
      </w:tr>
      <w:tr w:rsidR="006C3846" w:rsidRPr="008A353E" w:rsidTr="006C3846">
        <w:tc>
          <w:tcPr>
            <w:tcW w:w="2546" w:type="dxa"/>
          </w:tcPr>
          <w:p w:rsidR="006C3846" w:rsidRPr="008A353E" w:rsidRDefault="006C3846" w:rsidP="006C3846">
            <w:pPr>
              <w:pStyle w:val="NoSpacing"/>
              <w:rPr>
                <w:rFonts w:ascii="Arial" w:hAnsi="Arial" w:cs="Arial"/>
              </w:rPr>
            </w:pPr>
            <w:r w:rsidRPr="008A353E">
              <w:rPr>
                <w:rFonts w:ascii="Arial" w:hAnsi="Arial" w:cs="Arial"/>
              </w:rPr>
              <w:t>July 19-Feb 20</w:t>
            </w:r>
          </w:p>
        </w:tc>
        <w:tc>
          <w:tcPr>
            <w:tcW w:w="3081" w:type="dxa"/>
          </w:tcPr>
          <w:p w:rsidR="006C3846" w:rsidRPr="008A353E" w:rsidRDefault="006C3846" w:rsidP="006C3846">
            <w:pPr>
              <w:pStyle w:val="NoSpacing"/>
              <w:rPr>
                <w:rFonts w:ascii="Arial" w:hAnsi="Arial" w:cs="Arial"/>
              </w:rPr>
            </w:pPr>
            <w:r w:rsidRPr="008A353E">
              <w:rPr>
                <w:rFonts w:ascii="Arial" w:hAnsi="Arial" w:cs="Arial"/>
              </w:rPr>
              <w:t>6%</w:t>
            </w:r>
          </w:p>
        </w:tc>
        <w:tc>
          <w:tcPr>
            <w:tcW w:w="3081" w:type="dxa"/>
          </w:tcPr>
          <w:p w:rsidR="006C3846" w:rsidRPr="008A353E" w:rsidRDefault="006C3846" w:rsidP="006C3846">
            <w:pPr>
              <w:pStyle w:val="NoSpacing"/>
              <w:rPr>
                <w:rFonts w:ascii="Arial" w:hAnsi="Arial" w:cs="Arial"/>
              </w:rPr>
            </w:pPr>
            <w:r w:rsidRPr="008A353E">
              <w:rPr>
                <w:rFonts w:ascii="Arial" w:hAnsi="Arial" w:cs="Arial"/>
              </w:rPr>
              <w:t>3%</w:t>
            </w:r>
          </w:p>
        </w:tc>
      </w:tr>
      <w:tr w:rsidR="006C3846" w:rsidRPr="008A353E" w:rsidTr="006C3846">
        <w:tc>
          <w:tcPr>
            <w:tcW w:w="2546" w:type="dxa"/>
          </w:tcPr>
          <w:p w:rsidR="006C3846" w:rsidRPr="008A353E" w:rsidRDefault="006C3846" w:rsidP="006C3846">
            <w:pPr>
              <w:pStyle w:val="NoSpacing"/>
              <w:rPr>
                <w:rFonts w:ascii="Arial" w:hAnsi="Arial" w:cs="Arial"/>
              </w:rPr>
            </w:pPr>
            <w:r w:rsidRPr="008A353E">
              <w:rPr>
                <w:rFonts w:ascii="Arial" w:hAnsi="Arial" w:cs="Arial"/>
              </w:rPr>
              <w:t>March-June 20</w:t>
            </w:r>
          </w:p>
        </w:tc>
        <w:tc>
          <w:tcPr>
            <w:tcW w:w="3081" w:type="dxa"/>
          </w:tcPr>
          <w:p w:rsidR="006C3846" w:rsidRPr="008A353E" w:rsidRDefault="006C3846" w:rsidP="006C3846">
            <w:pPr>
              <w:pStyle w:val="NoSpacing"/>
              <w:rPr>
                <w:rFonts w:ascii="Arial" w:hAnsi="Arial" w:cs="Arial"/>
              </w:rPr>
            </w:pPr>
            <w:r w:rsidRPr="008A353E">
              <w:rPr>
                <w:rFonts w:ascii="Arial" w:hAnsi="Arial" w:cs="Arial"/>
              </w:rPr>
              <w:t>28%</w:t>
            </w:r>
          </w:p>
        </w:tc>
        <w:tc>
          <w:tcPr>
            <w:tcW w:w="3081" w:type="dxa"/>
          </w:tcPr>
          <w:p w:rsidR="006C3846" w:rsidRPr="008A353E" w:rsidRDefault="006C3846" w:rsidP="006C3846">
            <w:pPr>
              <w:pStyle w:val="NoSpacing"/>
              <w:rPr>
                <w:rFonts w:ascii="Arial" w:hAnsi="Arial" w:cs="Arial"/>
              </w:rPr>
            </w:pPr>
            <w:r w:rsidRPr="008A353E">
              <w:rPr>
                <w:rFonts w:ascii="Arial" w:hAnsi="Arial" w:cs="Arial"/>
              </w:rPr>
              <w:t>26%</w:t>
            </w:r>
          </w:p>
        </w:tc>
      </w:tr>
    </w:tbl>
    <w:p w:rsidR="006C3846" w:rsidRPr="008A353E" w:rsidRDefault="006C3846" w:rsidP="006C3846">
      <w:pPr>
        <w:pStyle w:val="NoSpacing"/>
        <w:rPr>
          <w:rFonts w:ascii="Arial" w:hAnsi="Arial" w:cs="Arial"/>
        </w:rPr>
      </w:pPr>
    </w:p>
    <w:p w:rsidR="006C3846" w:rsidRDefault="006C3846" w:rsidP="006C3846">
      <w:pPr>
        <w:ind w:left="360"/>
        <w:rPr>
          <w:rFonts w:ascii="Arial" w:hAnsi="Arial" w:cs="Arial"/>
        </w:rPr>
      </w:pPr>
      <w:r>
        <w:rPr>
          <w:rFonts w:ascii="Arial" w:hAnsi="Arial" w:cs="Arial"/>
        </w:rPr>
        <w:t xml:space="preserve">Members noted that the SICAP Sub Committee and the LDCs had recommended the retention </w:t>
      </w:r>
      <w:proofErr w:type="gramStart"/>
      <w:r>
        <w:rPr>
          <w:rFonts w:ascii="Arial" w:hAnsi="Arial" w:cs="Arial"/>
        </w:rPr>
        <w:t>of  the</w:t>
      </w:r>
      <w:proofErr w:type="gramEnd"/>
      <w:r>
        <w:rPr>
          <w:rFonts w:ascii="Arial" w:hAnsi="Arial" w:cs="Arial"/>
        </w:rPr>
        <w:t xml:space="preserve"> Rural Isolation- Connectivity and Transport as the Emerging Needs Category for 2021.</w:t>
      </w:r>
    </w:p>
    <w:p w:rsidR="006C3846" w:rsidRDefault="006C3846" w:rsidP="006C3846">
      <w:pPr>
        <w:ind w:left="360"/>
        <w:rPr>
          <w:rFonts w:ascii="Arial" w:hAnsi="Arial" w:cs="Arial"/>
        </w:rPr>
      </w:pPr>
    </w:p>
    <w:p w:rsidR="006C3846" w:rsidRPr="008A353E" w:rsidRDefault="006C3846" w:rsidP="006C3846">
      <w:pPr>
        <w:ind w:left="360"/>
        <w:rPr>
          <w:rFonts w:ascii="Arial" w:hAnsi="Arial" w:cs="Arial"/>
        </w:rPr>
      </w:pPr>
      <w:r>
        <w:rPr>
          <w:rFonts w:ascii="Arial" w:hAnsi="Arial" w:cs="Arial"/>
        </w:rPr>
        <w:t xml:space="preserve">On the proposal of Michael Tunney, seconded by Joe Boland, members agreed that the Emerging Needs Category for Lots 33-1, 33-2 and 33-3 for 2021 should be </w:t>
      </w:r>
      <w:r w:rsidRPr="008A353E">
        <w:rPr>
          <w:rFonts w:ascii="Arial" w:hAnsi="Arial" w:cs="Arial"/>
        </w:rPr>
        <w:t>Rural Isolation – Connectivity and Transport for 2021</w:t>
      </w:r>
    </w:p>
    <w:p w:rsidR="007B628C" w:rsidRPr="007B628C" w:rsidRDefault="007B628C" w:rsidP="007B628C">
      <w:pPr>
        <w:pStyle w:val="NoSpacing"/>
        <w:ind w:left="360"/>
        <w:rPr>
          <w:rFonts w:ascii="Arial" w:hAnsi="Arial" w:cs="Arial"/>
          <w:iCs/>
        </w:rPr>
      </w:pPr>
    </w:p>
    <w:p w:rsidR="007B628C" w:rsidRPr="003A2437" w:rsidRDefault="006C3846" w:rsidP="00AA790E">
      <w:pPr>
        <w:pStyle w:val="NoSpacing"/>
        <w:numPr>
          <w:ilvl w:val="0"/>
          <w:numId w:val="1"/>
        </w:numPr>
        <w:rPr>
          <w:rFonts w:ascii="Arial" w:hAnsi="Arial" w:cs="Arial"/>
          <w:b/>
          <w:iCs/>
        </w:rPr>
      </w:pPr>
      <w:r w:rsidRPr="003A2437">
        <w:rPr>
          <w:rFonts w:ascii="Arial" w:hAnsi="Arial" w:cs="Arial"/>
          <w:b/>
          <w:iCs/>
        </w:rPr>
        <w:t>Community Enhancement Programme 2020 – Community Halls and Buildings</w:t>
      </w:r>
    </w:p>
    <w:p w:rsidR="006C3846" w:rsidRPr="003A2437" w:rsidRDefault="006C3846" w:rsidP="006C3846">
      <w:pPr>
        <w:pStyle w:val="NoSpacing"/>
        <w:rPr>
          <w:rFonts w:ascii="Arial" w:hAnsi="Arial" w:cs="Arial"/>
          <w:b/>
          <w:iCs/>
        </w:rPr>
      </w:pPr>
    </w:p>
    <w:p w:rsidR="006C3846" w:rsidRPr="003A2437" w:rsidRDefault="006C3846" w:rsidP="006C3846">
      <w:pPr>
        <w:pStyle w:val="NoSpacing"/>
        <w:ind w:left="360"/>
        <w:rPr>
          <w:rFonts w:ascii="Arial" w:hAnsi="Arial" w:cs="Arial"/>
          <w:lang w:val="en-GB"/>
        </w:rPr>
      </w:pPr>
      <w:r w:rsidRPr="003A2437">
        <w:rPr>
          <w:rFonts w:ascii="Arial" w:hAnsi="Arial" w:cs="Arial"/>
          <w:iCs/>
        </w:rPr>
        <w:t xml:space="preserve">Seamus Canning advised members that </w:t>
      </w:r>
      <w:r w:rsidRPr="003A2437">
        <w:rPr>
          <w:rFonts w:ascii="Arial" w:hAnsi="Arial" w:cs="Arial"/>
          <w:lang w:val="en-GB"/>
        </w:rPr>
        <w:t>€234,073 is available for allocation under Community Enhancement Programme 2020 – Community Centres &amp; Buildings.   At the LCDC Meeting in September, Members agreed that the grants would be awarded as follows:-</w:t>
      </w:r>
    </w:p>
    <w:p w:rsidR="006C3846" w:rsidRPr="003A2437" w:rsidRDefault="006C3846" w:rsidP="006C3846">
      <w:pPr>
        <w:pStyle w:val="NoSpacing"/>
        <w:rPr>
          <w:rFonts w:ascii="Arial" w:hAnsi="Arial" w:cs="Arial"/>
          <w:lang w:val="en-GB"/>
        </w:rPr>
      </w:pPr>
    </w:p>
    <w:p w:rsidR="006C3846" w:rsidRPr="003A2437" w:rsidRDefault="006C3846" w:rsidP="006C3846">
      <w:pPr>
        <w:pStyle w:val="NoSpacing"/>
        <w:numPr>
          <w:ilvl w:val="0"/>
          <w:numId w:val="10"/>
        </w:numPr>
        <w:rPr>
          <w:rFonts w:ascii="Arial" w:hAnsi="Arial" w:cs="Arial"/>
          <w:lang w:val="en-GB"/>
        </w:rPr>
      </w:pPr>
      <w:r w:rsidRPr="003A2437">
        <w:rPr>
          <w:rFonts w:ascii="Arial" w:hAnsi="Arial" w:cs="Arial"/>
          <w:lang w:val="en-GB"/>
        </w:rPr>
        <w:t>Small Grants</w:t>
      </w:r>
      <w:r w:rsidRPr="003A2437">
        <w:rPr>
          <w:rFonts w:ascii="Arial" w:hAnsi="Arial" w:cs="Arial"/>
          <w:lang w:val="en-GB"/>
        </w:rPr>
        <w:tab/>
      </w:r>
      <w:r w:rsidRPr="003A2437">
        <w:rPr>
          <w:rFonts w:ascii="Arial" w:hAnsi="Arial" w:cs="Arial"/>
          <w:lang w:val="en-GB"/>
        </w:rPr>
        <w:tab/>
        <w:t>€500-€1,000</w:t>
      </w:r>
    </w:p>
    <w:p w:rsidR="006C3846" w:rsidRPr="003A2437" w:rsidRDefault="006C3846" w:rsidP="006C3846">
      <w:pPr>
        <w:pStyle w:val="NoSpacing"/>
        <w:ind w:left="720"/>
        <w:rPr>
          <w:rFonts w:ascii="Arial" w:hAnsi="Arial" w:cs="Arial"/>
          <w:lang w:val="en-GB"/>
        </w:rPr>
      </w:pPr>
      <w:r w:rsidRPr="003A2437">
        <w:rPr>
          <w:rFonts w:ascii="Arial" w:hAnsi="Arial" w:cs="Arial"/>
          <w:lang w:val="en-GB"/>
        </w:rPr>
        <w:t xml:space="preserve">Large Grants </w:t>
      </w:r>
      <w:r w:rsidRPr="003A2437">
        <w:rPr>
          <w:rFonts w:ascii="Arial" w:hAnsi="Arial" w:cs="Arial"/>
          <w:lang w:val="en-GB"/>
        </w:rPr>
        <w:tab/>
        <w:t>Up to €5,000</w:t>
      </w:r>
    </w:p>
    <w:p w:rsidR="006C3846" w:rsidRPr="003A2437" w:rsidRDefault="006C3846" w:rsidP="006C3846">
      <w:pPr>
        <w:pStyle w:val="NoSpacing"/>
        <w:numPr>
          <w:ilvl w:val="0"/>
          <w:numId w:val="10"/>
        </w:numPr>
        <w:rPr>
          <w:rFonts w:ascii="Arial" w:hAnsi="Arial" w:cs="Arial"/>
          <w:lang w:val="en-GB"/>
        </w:rPr>
      </w:pPr>
      <w:r w:rsidRPr="003A2437">
        <w:rPr>
          <w:rFonts w:ascii="Arial" w:hAnsi="Arial" w:cs="Arial"/>
          <w:lang w:val="en-GB"/>
        </w:rPr>
        <w:t>Money would be divided equally between each MD €46,814.60</w:t>
      </w:r>
    </w:p>
    <w:p w:rsidR="006C3846" w:rsidRPr="003A2437" w:rsidRDefault="006C3846" w:rsidP="006C3846">
      <w:pPr>
        <w:pStyle w:val="NoSpacing"/>
        <w:ind w:left="720"/>
        <w:rPr>
          <w:rFonts w:ascii="Arial" w:hAnsi="Arial" w:cs="Arial"/>
          <w:lang w:val="en-GB"/>
        </w:rPr>
      </w:pPr>
    </w:p>
    <w:p w:rsidR="006C3846" w:rsidRPr="003A2437" w:rsidRDefault="006C3846" w:rsidP="006C3846">
      <w:pPr>
        <w:ind w:left="360"/>
        <w:rPr>
          <w:rFonts w:ascii="Arial" w:hAnsi="Arial" w:cs="Arial"/>
          <w:lang w:val="en-GB"/>
        </w:rPr>
      </w:pPr>
      <w:r w:rsidRPr="003A2437">
        <w:rPr>
          <w:rFonts w:ascii="Arial" w:hAnsi="Arial" w:cs="Arial"/>
          <w:lang w:val="en-GB"/>
        </w:rPr>
        <w:t>Seamus advised that 30% of the monies awarded should be awarded as small grants.  However, Members will recall that all eligible small grant applications were awarded funding in the first round of Community Enhancement Programme monies awarded in September.  Members agreed at that time that the requirement to award 30% of the monies awarded under the Community Enhancement Programme as small grants would be met in the overall awards between the two funds.   Members also agreed that all unsuccessful grant applications for the first round of funding would be included in the Evaluation of this round of funding.  Seamus confirmed that monies awarded under CEP Round 2 must be drawn down by 31</w:t>
      </w:r>
      <w:r w:rsidRPr="003A2437">
        <w:rPr>
          <w:rFonts w:ascii="Arial" w:hAnsi="Arial" w:cs="Arial"/>
          <w:vertAlign w:val="superscript"/>
          <w:lang w:val="en-GB"/>
        </w:rPr>
        <w:t>st</w:t>
      </w:r>
      <w:r w:rsidRPr="003A2437">
        <w:rPr>
          <w:rFonts w:ascii="Arial" w:hAnsi="Arial" w:cs="Arial"/>
          <w:lang w:val="en-GB"/>
        </w:rPr>
        <w:t xml:space="preserve"> March 2021.</w:t>
      </w:r>
    </w:p>
    <w:p w:rsidR="006C3846" w:rsidRPr="003A2437" w:rsidRDefault="006C3846" w:rsidP="006C3846">
      <w:pPr>
        <w:ind w:left="360"/>
        <w:rPr>
          <w:rFonts w:ascii="Arial" w:hAnsi="Arial" w:cs="Arial"/>
          <w:lang w:val="en-GB"/>
        </w:rPr>
      </w:pPr>
    </w:p>
    <w:p w:rsidR="006C3846" w:rsidRPr="003A2437" w:rsidRDefault="006C3846" w:rsidP="006C3846">
      <w:pPr>
        <w:pStyle w:val="NoSpacing"/>
        <w:ind w:left="360"/>
        <w:rPr>
          <w:rFonts w:ascii="Arial" w:hAnsi="Arial" w:cs="Arial"/>
          <w:lang w:val="en-GB"/>
        </w:rPr>
      </w:pPr>
      <w:r w:rsidRPr="003A2437">
        <w:rPr>
          <w:rFonts w:ascii="Arial" w:hAnsi="Arial" w:cs="Arial"/>
          <w:lang w:val="en-GB"/>
        </w:rPr>
        <w:t>Members noted that 187 applications were considered for Round 2 Community Enhancement Programme.  Three large grant applications were received after the deadline and deemed ineligible.  A breakdown of applications received is set out below.</w:t>
      </w:r>
    </w:p>
    <w:p w:rsidR="006C3846" w:rsidRPr="003A2437" w:rsidRDefault="006C3846" w:rsidP="006C3846">
      <w:pPr>
        <w:pStyle w:val="NoSpacing"/>
        <w:rPr>
          <w:rFonts w:ascii="Arial" w:hAnsi="Arial" w:cs="Arial"/>
          <w:lang w:val="en-GB"/>
        </w:rPr>
      </w:pPr>
      <w:r w:rsidRPr="003A2437">
        <w:rPr>
          <w:rFonts w:ascii="Arial" w:hAnsi="Arial" w:cs="Arial"/>
          <w:lang w:val="en-GB"/>
        </w:rPr>
        <w:tab/>
      </w:r>
    </w:p>
    <w:p w:rsidR="006C3846" w:rsidRPr="003A2437" w:rsidRDefault="006C3846" w:rsidP="006C3846">
      <w:pPr>
        <w:pStyle w:val="NoSpacing"/>
        <w:rPr>
          <w:rFonts w:ascii="Arial" w:hAnsi="Arial" w:cs="Arial"/>
          <w:lang w:val="en-GB"/>
        </w:rPr>
      </w:pPr>
    </w:p>
    <w:p w:rsidR="006C3846" w:rsidRPr="003A2437" w:rsidRDefault="006C3846" w:rsidP="006C3846">
      <w:pPr>
        <w:pStyle w:val="NoSpacing"/>
        <w:rPr>
          <w:rFonts w:ascii="Arial" w:hAnsi="Arial" w:cs="Arial"/>
          <w:lang w:val="en-GB"/>
        </w:rPr>
      </w:pPr>
    </w:p>
    <w:tbl>
      <w:tblPr>
        <w:tblW w:w="7371" w:type="dxa"/>
        <w:tblInd w:w="534" w:type="dxa"/>
        <w:tblLook w:val="04A0"/>
      </w:tblPr>
      <w:tblGrid>
        <w:gridCol w:w="3402"/>
        <w:gridCol w:w="3969"/>
      </w:tblGrid>
      <w:tr w:rsidR="006C3846" w:rsidRPr="003A2437" w:rsidTr="006C3846">
        <w:trPr>
          <w:trHeight w:val="300"/>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jc w:val="center"/>
              <w:rPr>
                <w:rFonts w:ascii="Arial" w:eastAsia="Times New Roman" w:hAnsi="Arial" w:cs="Arial"/>
                <w:b/>
                <w:color w:val="000000"/>
              </w:rPr>
            </w:pPr>
            <w:r w:rsidRPr="003A2437">
              <w:rPr>
                <w:rFonts w:ascii="Arial" w:eastAsia="Times New Roman" w:hAnsi="Arial" w:cs="Arial"/>
                <w:b/>
                <w:color w:val="000000"/>
              </w:rPr>
              <w:t>MD</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6C3846" w:rsidRPr="003A2437" w:rsidRDefault="006C3846" w:rsidP="006C3846">
            <w:pPr>
              <w:jc w:val="center"/>
              <w:rPr>
                <w:rFonts w:ascii="Arial" w:eastAsia="Times New Roman" w:hAnsi="Arial" w:cs="Arial"/>
                <w:b/>
                <w:color w:val="000000"/>
              </w:rPr>
            </w:pPr>
            <w:r w:rsidRPr="003A2437">
              <w:rPr>
                <w:rFonts w:ascii="Arial" w:eastAsia="Times New Roman" w:hAnsi="Arial" w:cs="Arial"/>
                <w:b/>
                <w:color w:val="000000"/>
              </w:rPr>
              <w:t>Applications Received</w:t>
            </w:r>
          </w:p>
        </w:tc>
      </w:tr>
      <w:tr w:rsidR="006C3846" w:rsidRPr="003A2437" w:rsidTr="006C3846">
        <w:trPr>
          <w:trHeight w:val="300"/>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b/>
                <w:color w:val="000000"/>
              </w:rPr>
            </w:pPr>
            <w:r w:rsidRPr="003A2437">
              <w:rPr>
                <w:rFonts w:ascii="Arial" w:eastAsia="Times New Roman" w:hAnsi="Arial" w:cs="Arial"/>
                <w:b/>
                <w:color w:val="000000"/>
              </w:rPr>
              <w:t>Donegal MD Total</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6C3846" w:rsidRPr="003A2437" w:rsidRDefault="006C3846" w:rsidP="006C3846">
            <w:pPr>
              <w:jc w:val="center"/>
              <w:rPr>
                <w:rFonts w:ascii="Arial" w:eastAsia="Times New Roman" w:hAnsi="Arial" w:cs="Arial"/>
                <w:b/>
                <w:color w:val="000000"/>
              </w:rPr>
            </w:pPr>
            <w:r w:rsidRPr="003A2437">
              <w:rPr>
                <w:rFonts w:ascii="Arial" w:eastAsia="Times New Roman" w:hAnsi="Arial" w:cs="Arial"/>
                <w:b/>
                <w:color w:val="000000"/>
              </w:rPr>
              <w:t>29</w:t>
            </w:r>
          </w:p>
        </w:tc>
      </w:tr>
      <w:tr w:rsidR="006C3846" w:rsidRPr="003A2437" w:rsidTr="006C384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Donegal MD Large</w:t>
            </w:r>
          </w:p>
        </w:tc>
        <w:tc>
          <w:tcPr>
            <w:tcW w:w="3969"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jc w:val="center"/>
              <w:rPr>
                <w:rFonts w:ascii="Arial" w:eastAsia="Times New Roman" w:hAnsi="Arial" w:cs="Arial"/>
                <w:color w:val="000000"/>
              </w:rPr>
            </w:pPr>
            <w:r w:rsidRPr="003A2437">
              <w:rPr>
                <w:rFonts w:ascii="Arial" w:eastAsia="Times New Roman" w:hAnsi="Arial" w:cs="Arial"/>
                <w:color w:val="000000"/>
              </w:rPr>
              <w:t>24</w:t>
            </w:r>
          </w:p>
        </w:tc>
      </w:tr>
      <w:tr w:rsidR="006C3846" w:rsidRPr="003A2437" w:rsidTr="006C384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Donegal MD Small</w:t>
            </w:r>
          </w:p>
        </w:tc>
        <w:tc>
          <w:tcPr>
            <w:tcW w:w="3969"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jc w:val="center"/>
              <w:rPr>
                <w:rFonts w:ascii="Arial" w:eastAsia="Times New Roman" w:hAnsi="Arial" w:cs="Arial"/>
                <w:color w:val="000000"/>
              </w:rPr>
            </w:pPr>
            <w:r w:rsidRPr="003A2437">
              <w:rPr>
                <w:rFonts w:ascii="Arial" w:eastAsia="Times New Roman" w:hAnsi="Arial" w:cs="Arial"/>
                <w:color w:val="000000"/>
              </w:rPr>
              <w:t>5</w:t>
            </w:r>
          </w:p>
        </w:tc>
      </w:tr>
      <w:tr w:rsidR="006C3846" w:rsidRPr="003A2437" w:rsidTr="006C384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b/>
                <w:color w:val="000000"/>
              </w:rPr>
            </w:pPr>
            <w:r w:rsidRPr="003A2437">
              <w:rPr>
                <w:rFonts w:ascii="Arial" w:eastAsia="Times New Roman" w:hAnsi="Arial" w:cs="Arial"/>
                <w:b/>
                <w:color w:val="000000"/>
              </w:rPr>
              <w:t>Glenties MD Total</w:t>
            </w:r>
          </w:p>
        </w:tc>
        <w:tc>
          <w:tcPr>
            <w:tcW w:w="3969"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jc w:val="center"/>
              <w:rPr>
                <w:rFonts w:ascii="Arial" w:eastAsia="Times New Roman" w:hAnsi="Arial" w:cs="Arial"/>
                <w:b/>
                <w:color w:val="000000"/>
              </w:rPr>
            </w:pPr>
            <w:r w:rsidRPr="003A2437">
              <w:rPr>
                <w:rFonts w:ascii="Arial" w:eastAsia="Times New Roman" w:hAnsi="Arial" w:cs="Arial"/>
                <w:b/>
                <w:color w:val="000000"/>
              </w:rPr>
              <w:t>47</w:t>
            </w:r>
          </w:p>
        </w:tc>
      </w:tr>
      <w:tr w:rsidR="006C3846" w:rsidRPr="003A2437" w:rsidTr="006C384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Glenties MD Large</w:t>
            </w:r>
          </w:p>
        </w:tc>
        <w:tc>
          <w:tcPr>
            <w:tcW w:w="3969"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jc w:val="center"/>
              <w:rPr>
                <w:rFonts w:ascii="Arial" w:eastAsia="Times New Roman" w:hAnsi="Arial" w:cs="Arial"/>
                <w:color w:val="000000"/>
              </w:rPr>
            </w:pPr>
            <w:r w:rsidRPr="003A2437">
              <w:rPr>
                <w:rFonts w:ascii="Arial" w:eastAsia="Times New Roman" w:hAnsi="Arial" w:cs="Arial"/>
                <w:color w:val="000000"/>
              </w:rPr>
              <w:t>35</w:t>
            </w:r>
          </w:p>
        </w:tc>
      </w:tr>
      <w:tr w:rsidR="006C3846" w:rsidRPr="003A2437" w:rsidTr="006C384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Glenties MD Small</w:t>
            </w:r>
          </w:p>
        </w:tc>
        <w:tc>
          <w:tcPr>
            <w:tcW w:w="3969"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jc w:val="center"/>
              <w:rPr>
                <w:rFonts w:ascii="Arial" w:eastAsia="Times New Roman" w:hAnsi="Arial" w:cs="Arial"/>
                <w:color w:val="000000"/>
              </w:rPr>
            </w:pPr>
            <w:r w:rsidRPr="003A2437">
              <w:rPr>
                <w:rFonts w:ascii="Arial" w:eastAsia="Times New Roman" w:hAnsi="Arial" w:cs="Arial"/>
                <w:color w:val="000000"/>
              </w:rPr>
              <w:t>12</w:t>
            </w:r>
          </w:p>
        </w:tc>
      </w:tr>
      <w:tr w:rsidR="006C3846" w:rsidRPr="003A2437" w:rsidTr="006C384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b/>
                <w:color w:val="000000"/>
              </w:rPr>
            </w:pPr>
            <w:r w:rsidRPr="003A2437">
              <w:rPr>
                <w:rFonts w:ascii="Arial" w:eastAsia="Times New Roman" w:hAnsi="Arial" w:cs="Arial"/>
                <w:b/>
                <w:color w:val="000000"/>
              </w:rPr>
              <w:lastRenderedPageBreak/>
              <w:t>Inishowen MD Total</w:t>
            </w:r>
          </w:p>
        </w:tc>
        <w:tc>
          <w:tcPr>
            <w:tcW w:w="3969"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jc w:val="center"/>
              <w:rPr>
                <w:rFonts w:ascii="Arial" w:eastAsia="Times New Roman" w:hAnsi="Arial" w:cs="Arial"/>
                <w:b/>
                <w:color w:val="000000"/>
              </w:rPr>
            </w:pPr>
            <w:r w:rsidRPr="003A2437">
              <w:rPr>
                <w:rFonts w:ascii="Arial" w:eastAsia="Times New Roman" w:hAnsi="Arial" w:cs="Arial"/>
                <w:b/>
                <w:color w:val="000000"/>
              </w:rPr>
              <w:t>33</w:t>
            </w:r>
          </w:p>
        </w:tc>
      </w:tr>
      <w:tr w:rsidR="006C3846" w:rsidRPr="003A2437" w:rsidTr="006C384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Inishowen MD large</w:t>
            </w:r>
          </w:p>
        </w:tc>
        <w:tc>
          <w:tcPr>
            <w:tcW w:w="3969"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jc w:val="center"/>
              <w:rPr>
                <w:rFonts w:ascii="Arial" w:eastAsia="Times New Roman" w:hAnsi="Arial" w:cs="Arial"/>
                <w:color w:val="000000"/>
              </w:rPr>
            </w:pPr>
            <w:r w:rsidRPr="003A2437">
              <w:rPr>
                <w:rFonts w:ascii="Arial" w:eastAsia="Times New Roman" w:hAnsi="Arial" w:cs="Arial"/>
                <w:color w:val="000000"/>
              </w:rPr>
              <w:t>21</w:t>
            </w:r>
          </w:p>
        </w:tc>
      </w:tr>
      <w:tr w:rsidR="006C3846" w:rsidRPr="003A2437" w:rsidTr="006C384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Inishowen MD Small</w:t>
            </w:r>
          </w:p>
        </w:tc>
        <w:tc>
          <w:tcPr>
            <w:tcW w:w="3969"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jc w:val="center"/>
              <w:rPr>
                <w:rFonts w:ascii="Arial" w:eastAsia="Times New Roman" w:hAnsi="Arial" w:cs="Arial"/>
                <w:color w:val="000000"/>
              </w:rPr>
            </w:pPr>
            <w:r w:rsidRPr="003A2437">
              <w:rPr>
                <w:rFonts w:ascii="Arial" w:eastAsia="Times New Roman" w:hAnsi="Arial" w:cs="Arial"/>
                <w:color w:val="000000"/>
              </w:rPr>
              <w:t>11</w:t>
            </w:r>
          </w:p>
        </w:tc>
      </w:tr>
      <w:tr w:rsidR="006C3846" w:rsidRPr="003A2437" w:rsidTr="006C384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b/>
                <w:color w:val="000000"/>
              </w:rPr>
            </w:pPr>
            <w:proofErr w:type="spellStart"/>
            <w:r w:rsidRPr="003A2437">
              <w:rPr>
                <w:rFonts w:ascii="Arial" w:eastAsia="Times New Roman" w:hAnsi="Arial" w:cs="Arial"/>
                <w:b/>
                <w:color w:val="000000"/>
              </w:rPr>
              <w:t>Letterkenny</w:t>
            </w:r>
            <w:proofErr w:type="spellEnd"/>
            <w:r w:rsidRPr="003A2437">
              <w:rPr>
                <w:rFonts w:ascii="Arial" w:eastAsia="Times New Roman" w:hAnsi="Arial" w:cs="Arial"/>
                <w:b/>
                <w:color w:val="000000"/>
              </w:rPr>
              <w:t xml:space="preserve"> MD Total</w:t>
            </w:r>
          </w:p>
        </w:tc>
        <w:tc>
          <w:tcPr>
            <w:tcW w:w="3969"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jc w:val="center"/>
              <w:rPr>
                <w:rFonts w:ascii="Arial" w:eastAsia="Times New Roman" w:hAnsi="Arial" w:cs="Arial"/>
                <w:b/>
                <w:color w:val="000000"/>
              </w:rPr>
            </w:pPr>
            <w:r w:rsidRPr="003A2437">
              <w:rPr>
                <w:rFonts w:ascii="Arial" w:eastAsia="Times New Roman" w:hAnsi="Arial" w:cs="Arial"/>
                <w:b/>
                <w:color w:val="000000"/>
              </w:rPr>
              <w:t>39</w:t>
            </w:r>
          </w:p>
        </w:tc>
      </w:tr>
      <w:tr w:rsidR="006C3846" w:rsidRPr="003A2437" w:rsidTr="006C384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proofErr w:type="spellStart"/>
            <w:r w:rsidRPr="003A2437">
              <w:rPr>
                <w:rFonts w:ascii="Arial" w:eastAsia="Times New Roman" w:hAnsi="Arial" w:cs="Arial"/>
                <w:color w:val="000000"/>
              </w:rPr>
              <w:t>Letterkenny</w:t>
            </w:r>
            <w:proofErr w:type="spellEnd"/>
            <w:r w:rsidRPr="003A2437">
              <w:rPr>
                <w:rFonts w:ascii="Arial" w:eastAsia="Times New Roman" w:hAnsi="Arial" w:cs="Arial"/>
                <w:color w:val="000000"/>
              </w:rPr>
              <w:t xml:space="preserve"> MD Large</w:t>
            </w:r>
          </w:p>
        </w:tc>
        <w:tc>
          <w:tcPr>
            <w:tcW w:w="3969"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jc w:val="center"/>
              <w:rPr>
                <w:rFonts w:ascii="Arial" w:eastAsia="Times New Roman" w:hAnsi="Arial" w:cs="Arial"/>
                <w:color w:val="000000"/>
              </w:rPr>
            </w:pPr>
            <w:r w:rsidRPr="003A2437">
              <w:rPr>
                <w:rFonts w:ascii="Arial" w:eastAsia="Times New Roman" w:hAnsi="Arial" w:cs="Arial"/>
                <w:color w:val="000000"/>
              </w:rPr>
              <w:t>33</w:t>
            </w:r>
          </w:p>
        </w:tc>
      </w:tr>
      <w:tr w:rsidR="006C3846" w:rsidRPr="003A2437" w:rsidTr="006C384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proofErr w:type="spellStart"/>
            <w:r w:rsidRPr="003A2437">
              <w:rPr>
                <w:rFonts w:ascii="Arial" w:eastAsia="Times New Roman" w:hAnsi="Arial" w:cs="Arial"/>
                <w:color w:val="000000"/>
              </w:rPr>
              <w:t>Letterkenny</w:t>
            </w:r>
            <w:proofErr w:type="spellEnd"/>
            <w:r w:rsidRPr="003A2437">
              <w:rPr>
                <w:rFonts w:ascii="Arial" w:eastAsia="Times New Roman" w:hAnsi="Arial" w:cs="Arial"/>
                <w:color w:val="000000"/>
              </w:rPr>
              <w:t xml:space="preserve"> MD Small</w:t>
            </w:r>
          </w:p>
        </w:tc>
        <w:tc>
          <w:tcPr>
            <w:tcW w:w="3969"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jc w:val="center"/>
              <w:rPr>
                <w:rFonts w:ascii="Arial" w:eastAsia="Times New Roman" w:hAnsi="Arial" w:cs="Arial"/>
                <w:color w:val="000000"/>
              </w:rPr>
            </w:pPr>
            <w:r w:rsidRPr="003A2437">
              <w:rPr>
                <w:rFonts w:ascii="Arial" w:eastAsia="Times New Roman" w:hAnsi="Arial" w:cs="Arial"/>
                <w:color w:val="000000"/>
              </w:rPr>
              <w:t>6</w:t>
            </w:r>
          </w:p>
        </w:tc>
      </w:tr>
      <w:tr w:rsidR="006C3846" w:rsidRPr="003A2437" w:rsidTr="006C384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b/>
                <w:color w:val="000000"/>
              </w:rPr>
            </w:pPr>
            <w:proofErr w:type="spellStart"/>
            <w:r w:rsidRPr="003A2437">
              <w:rPr>
                <w:rFonts w:ascii="Arial" w:eastAsia="Times New Roman" w:hAnsi="Arial" w:cs="Arial"/>
                <w:b/>
                <w:color w:val="000000"/>
              </w:rPr>
              <w:t>Stranorlar</w:t>
            </w:r>
            <w:proofErr w:type="spellEnd"/>
            <w:r w:rsidRPr="003A2437">
              <w:rPr>
                <w:rFonts w:ascii="Arial" w:eastAsia="Times New Roman" w:hAnsi="Arial" w:cs="Arial"/>
                <w:b/>
                <w:color w:val="000000"/>
              </w:rPr>
              <w:t xml:space="preserve"> MD Total</w:t>
            </w:r>
          </w:p>
        </w:tc>
        <w:tc>
          <w:tcPr>
            <w:tcW w:w="3969"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jc w:val="center"/>
              <w:rPr>
                <w:rFonts w:ascii="Arial" w:eastAsia="Times New Roman" w:hAnsi="Arial" w:cs="Arial"/>
                <w:b/>
                <w:color w:val="000000"/>
              </w:rPr>
            </w:pPr>
            <w:r w:rsidRPr="003A2437">
              <w:rPr>
                <w:rFonts w:ascii="Arial" w:eastAsia="Times New Roman" w:hAnsi="Arial" w:cs="Arial"/>
                <w:b/>
                <w:color w:val="000000"/>
              </w:rPr>
              <w:t>38</w:t>
            </w:r>
          </w:p>
        </w:tc>
      </w:tr>
      <w:tr w:rsidR="006C3846" w:rsidRPr="003A2437" w:rsidTr="006C384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proofErr w:type="spellStart"/>
            <w:r w:rsidRPr="003A2437">
              <w:rPr>
                <w:rFonts w:ascii="Arial" w:eastAsia="Times New Roman" w:hAnsi="Arial" w:cs="Arial"/>
                <w:color w:val="000000"/>
              </w:rPr>
              <w:t>Stranorlar</w:t>
            </w:r>
            <w:proofErr w:type="spellEnd"/>
            <w:r w:rsidRPr="003A2437">
              <w:rPr>
                <w:rFonts w:ascii="Arial" w:eastAsia="Times New Roman" w:hAnsi="Arial" w:cs="Arial"/>
                <w:color w:val="000000"/>
              </w:rPr>
              <w:t xml:space="preserve"> MD Large</w:t>
            </w:r>
          </w:p>
        </w:tc>
        <w:tc>
          <w:tcPr>
            <w:tcW w:w="3969"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jc w:val="center"/>
              <w:rPr>
                <w:rFonts w:ascii="Arial" w:eastAsia="Times New Roman" w:hAnsi="Arial" w:cs="Arial"/>
                <w:color w:val="000000"/>
              </w:rPr>
            </w:pPr>
            <w:r w:rsidRPr="003A2437">
              <w:rPr>
                <w:rFonts w:ascii="Arial" w:eastAsia="Times New Roman" w:hAnsi="Arial" w:cs="Arial"/>
                <w:color w:val="000000"/>
              </w:rPr>
              <w:t>25</w:t>
            </w:r>
          </w:p>
        </w:tc>
      </w:tr>
      <w:tr w:rsidR="006C3846" w:rsidRPr="003A2437" w:rsidTr="006C384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proofErr w:type="spellStart"/>
            <w:r w:rsidRPr="003A2437">
              <w:rPr>
                <w:rFonts w:ascii="Arial" w:eastAsia="Times New Roman" w:hAnsi="Arial" w:cs="Arial"/>
                <w:color w:val="000000"/>
              </w:rPr>
              <w:t>Stranorlar</w:t>
            </w:r>
            <w:proofErr w:type="spellEnd"/>
            <w:r w:rsidRPr="003A2437">
              <w:rPr>
                <w:rFonts w:ascii="Arial" w:eastAsia="Times New Roman" w:hAnsi="Arial" w:cs="Arial"/>
                <w:color w:val="000000"/>
              </w:rPr>
              <w:t xml:space="preserve"> MD Small</w:t>
            </w:r>
          </w:p>
        </w:tc>
        <w:tc>
          <w:tcPr>
            <w:tcW w:w="3969"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jc w:val="center"/>
              <w:rPr>
                <w:rFonts w:ascii="Arial" w:eastAsia="Times New Roman" w:hAnsi="Arial" w:cs="Arial"/>
                <w:color w:val="000000"/>
              </w:rPr>
            </w:pPr>
            <w:r w:rsidRPr="003A2437">
              <w:rPr>
                <w:rFonts w:ascii="Arial" w:eastAsia="Times New Roman" w:hAnsi="Arial" w:cs="Arial"/>
                <w:color w:val="000000"/>
              </w:rPr>
              <w:t>13</w:t>
            </w:r>
          </w:p>
        </w:tc>
      </w:tr>
      <w:tr w:rsidR="006C3846" w:rsidRPr="003A2437" w:rsidTr="006C384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b/>
                <w:color w:val="000000"/>
              </w:rPr>
            </w:pPr>
            <w:r w:rsidRPr="003A2437">
              <w:rPr>
                <w:rFonts w:ascii="Arial" w:eastAsia="Times New Roman" w:hAnsi="Arial" w:cs="Arial"/>
                <w:b/>
                <w:color w:val="000000"/>
              </w:rPr>
              <w:t>Countywide/National (small)</w:t>
            </w:r>
          </w:p>
        </w:tc>
        <w:tc>
          <w:tcPr>
            <w:tcW w:w="3969"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jc w:val="center"/>
              <w:rPr>
                <w:rFonts w:ascii="Arial" w:eastAsia="Times New Roman" w:hAnsi="Arial" w:cs="Arial"/>
                <w:b/>
                <w:color w:val="000000"/>
              </w:rPr>
            </w:pPr>
            <w:r w:rsidRPr="003A2437">
              <w:rPr>
                <w:rFonts w:ascii="Arial" w:eastAsia="Times New Roman" w:hAnsi="Arial" w:cs="Arial"/>
                <w:b/>
                <w:color w:val="000000"/>
              </w:rPr>
              <w:t>1</w:t>
            </w:r>
          </w:p>
        </w:tc>
      </w:tr>
    </w:tbl>
    <w:p w:rsidR="006C3846" w:rsidRPr="003A2437" w:rsidRDefault="006C3846" w:rsidP="006C3846">
      <w:pPr>
        <w:rPr>
          <w:rFonts w:ascii="Arial" w:hAnsi="Arial" w:cs="Arial"/>
          <w:b/>
        </w:rPr>
      </w:pPr>
    </w:p>
    <w:p w:rsidR="006C3846" w:rsidRPr="003A2437" w:rsidRDefault="006C3846" w:rsidP="006C3846">
      <w:pPr>
        <w:pStyle w:val="NoSpacing"/>
        <w:rPr>
          <w:rFonts w:ascii="Arial" w:hAnsi="Arial" w:cs="Arial"/>
        </w:rPr>
      </w:pPr>
      <w:r w:rsidRPr="003A2437">
        <w:rPr>
          <w:rFonts w:ascii="Arial" w:hAnsi="Arial" w:cs="Arial"/>
        </w:rPr>
        <w:t>Members were advised that the LCDC Grant Evaluation Sub Committee met on 16</w:t>
      </w:r>
      <w:r w:rsidRPr="003A2437">
        <w:rPr>
          <w:rFonts w:ascii="Arial" w:hAnsi="Arial" w:cs="Arial"/>
          <w:vertAlign w:val="superscript"/>
        </w:rPr>
        <w:t>th</w:t>
      </w:r>
      <w:r w:rsidRPr="003A2437">
        <w:rPr>
          <w:rFonts w:ascii="Arial" w:hAnsi="Arial" w:cs="Arial"/>
        </w:rPr>
        <w:t xml:space="preserve"> October to consider all applications.  It was agreed to </w:t>
      </w:r>
      <w:proofErr w:type="gramStart"/>
      <w:r w:rsidRPr="003A2437">
        <w:rPr>
          <w:rFonts w:ascii="Arial" w:hAnsi="Arial" w:cs="Arial"/>
        </w:rPr>
        <w:t>used</w:t>
      </w:r>
      <w:proofErr w:type="gramEnd"/>
      <w:r w:rsidRPr="003A2437">
        <w:rPr>
          <w:rFonts w:ascii="Arial" w:hAnsi="Arial" w:cs="Arial"/>
        </w:rPr>
        <w:t xml:space="preserve"> the same scoring scheme for applications as the first round:-</w:t>
      </w:r>
    </w:p>
    <w:p w:rsidR="006C3846" w:rsidRPr="003A2437" w:rsidRDefault="006C3846" w:rsidP="006C3846">
      <w:pPr>
        <w:pStyle w:val="NoSpacing"/>
        <w:rPr>
          <w:rFonts w:ascii="Arial" w:hAnsi="Arial" w:cs="Arial"/>
        </w:rPr>
      </w:pPr>
    </w:p>
    <w:p w:rsidR="006C3846" w:rsidRPr="003A2437" w:rsidRDefault="006C3846" w:rsidP="006C3846">
      <w:pPr>
        <w:pStyle w:val="NoSpacing"/>
        <w:ind w:left="1440" w:firstLine="720"/>
        <w:rPr>
          <w:rFonts w:ascii="Arial" w:hAnsi="Arial" w:cs="Arial"/>
        </w:rPr>
      </w:pPr>
      <w:r w:rsidRPr="003A2437">
        <w:rPr>
          <w:rFonts w:ascii="Arial" w:hAnsi="Arial" w:cs="Arial"/>
        </w:rPr>
        <w:t>Need</w:t>
      </w:r>
      <w:r w:rsidRPr="003A2437">
        <w:rPr>
          <w:rFonts w:ascii="Arial" w:hAnsi="Arial" w:cs="Arial"/>
        </w:rPr>
        <w:tab/>
      </w:r>
      <w:r w:rsidRPr="003A2437">
        <w:rPr>
          <w:rFonts w:ascii="Arial" w:hAnsi="Arial" w:cs="Arial"/>
        </w:rPr>
        <w:tab/>
      </w:r>
      <w:r w:rsidRPr="003A2437">
        <w:rPr>
          <w:rFonts w:ascii="Arial" w:hAnsi="Arial" w:cs="Arial"/>
        </w:rPr>
        <w:tab/>
        <w:t>25</w:t>
      </w:r>
    </w:p>
    <w:p w:rsidR="006C3846" w:rsidRPr="003A2437" w:rsidRDefault="006C3846" w:rsidP="006C3846">
      <w:pPr>
        <w:pStyle w:val="NoSpacing"/>
        <w:ind w:left="1440" w:firstLine="720"/>
        <w:rPr>
          <w:rFonts w:ascii="Arial" w:hAnsi="Arial" w:cs="Arial"/>
        </w:rPr>
      </w:pPr>
      <w:r w:rsidRPr="003A2437">
        <w:rPr>
          <w:rFonts w:ascii="Arial" w:hAnsi="Arial" w:cs="Arial"/>
        </w:rPr>
        <w:t>Community Impact</w:t>
      </w:r>
      <w:r w:rsidRPr="003A2437">
        <w:rPr>
          <w:rFonts w:ascii="Arial" w:hAnsi="Arial" w:cs="Arial"/>
        </w:rPr>
        <w:tab/>
        <w:t>50</w:t>
      </w:r>
    </w:p>
    <w:p w:rsidR="006C3846" w:rsidRPr="003A2437" w:rsidRDefault="006C3846" w:rsidP="006C3846">
      <w:pPr>
        <w:pStyle w:val="NoSpacing"/>
        <w:ind w:left="1440" w:firstLine="720"/>
        <w:rPr>
          <w:rFonts w:ascii="Arial" w:hAnsi="Arial" w:cs="Arial"/>
        </w:rPr>
      </w:pPr>
      <w:r w:rsidRPr="003A2437">
        <w:rPr>
          <w:rFonts w:ascii="Arial" w:hAnsi="Arial" w:cs="Arial"/>
        </w:rPr>
        <w:t>Target Groups</w:t>
      </w:r>
      <w:r w:rsidRPr="003A2437">
        <w:rPr>
          <w:rFonts w:ascii="Arial" w:hAnsi="Arial" w:cs="Arial"/>
        </w:rPr>
        <w:tab/>
        <w:t>50</w:t>
      </w:r>
    </w:p>
    <w:p w:rsidR="006C3846" w:rsidRPr="003A2437" w:rsidRDefault="006C3846" w:rsidP="006C3846">
      <w:pPr>
        <w:pStyle w:val="NoSpacing"/>
        <w:ind w:left="1440" w:firstLine="720"/>
        <w:rPr>
          <w:rFonts w:ascii="Arial" w:hAnsi="Arial" w:cs="Arial"/>
        </w:rPr>
      </w:pPr>
      <w:r w:rsidRPr="003A2437">
        <w:rPr>
          <w:rFonts w:ascii="Arial" w:hAnsi="Arial" w:cs="Arial"/>
        </w:rPr>
        <w:t>Sustainability</w:t>
      </w:r>
      <w:r w:rsidRPr="003A2437">
        <w:rPr>
          <w:rFonts w:ascii="Arial" w:hAnsi="Arial" w:cs="Arial"/>
        </w:rPr>
        <w:tab/>
      </w:r>
      <w:r w:rsidRPr="003A2437">
        <w:rPr>
          <w:rFonts w:ascii="Arial" w:hAnsi="Arial" w:cs="Arial"/>
        </w:rPr>
        <w:tab/>
        <w:t>50</w:t>
      </w:r>
    </w:p>
    <w:p w:rsidR="006C3846" w:rsidRPr="003A2437" w:rsidRDefault="006C3846" w:rsidP="006C3846">
      <w:pPr>
        <w:pStyle w:val="NoSpacing"/>
        <w:ind w:left="1440" w:firstLine="720"/>
        <w:rPr>
          <w:rFonts w:ascii="Arial" w:hAnsi="Arial" w:cs="Arial"/>
        </w:rPr>
      </w:pPr>
      <w:r w:rsidRPr="003A2437">
        <w:rPr>
          <w:rFonts w:ascii="Arial" w:hAnsi="Arial" w:cs="Arial"/>
        </w:rPr>
        <w:t>Alignment to LECP</w:t>
      </w:r>
      <w:r w:rsidRPr="003A2437">
        <w:rPr>
          <w:rFonts w:ascii="Arial" w:hAnsi="Arial" w:cs="Arial"/>
        </w:rPr>
        <w:tab/>
        <w:t>25</w:t>
      </w:r>
    </w:p>
    <w:p w:rsidR="006C3846" w:rsidRPr="003A2437" w:rsidRDefault="006C3846" w:rsidP="006C3846">
      <w:pPr>
        <w:rPr>
          <w:rFonts w:ascii="Arial" w:hAnsi="Arial" w:cs="Arial"/>
        </w:rPr>
      </w:pPr>
    </w:p>
    <w:p w:rsidR="006C3846" w:rsidRPr="003A2437" w:rsidRDefault="006C3846" w:rsidP="006C3846">
      <w:pPr>
        <w:rPr>
          <w:rFonts w:ascii="Arial" w:hAnsi="Arial" w:cs="Arial"/>
          <w:lang w:val="en-GB"/>
        </w:rPr>
      </w:pPr>
      <w:r w:rsidRPr="003A2437">
        <w:rPr>
          <w:rFonts w:ascii="Arial" w:hAnsi="Arial" w:cs="Arial"/>
        </w:rPr>
        <w:t xml:space="preserve">Seamus advised that Members agreed </w:t>
      </w:r>
      <w:r w:rsidRPr="003A2437">
        <w:rPr>
          <w:rFonts w:ascii="Arial" w:hAnsi="Arial" w:cs="Arial"/>
          <w:lang w:val="en-GB"/>
        </w:rPr>
        <w:t>to award funding to all small eligible grant application who had not received a grant in the first round of funding or who had not received a large grant in the current application process.</w:t>
      </w:r>
    </w:p>
    <w:p w:rsidR="006C3846" w:rsidRPr="003A2437" w:rsidRDefault="006C3846" w:rsidP="006C3846">
      <w:pPr>
        <w:rPr>
          <w:rFonts w:ascii="Arial" w:hAnsi="Arial" w:cs="Arial"/>
          <w:lang w:val="en-GB"/>
        </w:rPr>
      </w:pPr>
    </w:p>
    <w:p w:rsidR="006C3846" w:rsidRPr="003A2437" w:rsidRDefault="006C3846" w:rsidP="006C3846">
      <w:pPr>
        <w:rPr>
          <w:rFonts w:ascii="Arial" w:hAnsi="Arial" w:cs="Arial"/>
          <w:lang w:val="en-GB"/>
        </w:rPr>
      </w:pPr>
      <w:r w:rsidRPr="003A2437">
        <w:rPr>
          <w:rFonts w:ascii="Arial" w:hAnsi="Arial" w:cs="Arial"/>
          <w:lang w:val="en-GB"/>
        </w:rPr>
        <w:t xml:space="preserve">Following the assessment of the small grants, each MD with the exception of </w:t>
      </w:r>
      <w:proofErr w:type="spellStart"/>
      <w:r w:rsidRPr="003A2437">
        <w:rPr>
          <w:rFonts w:ascii="Arial" w:hAnsi="Arial" w:cs="Arial"/>
          <w:lang w:val="en-GB"/>
        </w:rPr>
        <w:t>Stranorlar</w:t>
      </w:r>
      <w:proofErr w:type="spellEnd"/>
      <w:r w:rsidRPr="003A2437">
        <w:rPr>
          <w:rFonts w:ascii="Arial" w:hAnsi="Arial" w:cs="Arial"/>
          <w:lang w:val="en-GB"/>
        </w:rPr>
        <w:t xml:space="preserve"> had a balance unallocated </w:t>
      </w:r>
      <w:proofErr w:type="gramStart"/>
      <w:r w:rsidRPr="003A2437">
        <w:rPr>
          <w:rFonts w:ascii="Arial" w:hAnsi="Arial" w:cs="Arial"/>
          <w:lang w:val="en-GB"/>
        </w:rPr>
        <w:t>funding,</w:t>
      </w:r>
      <w:proofErr w:type="gramEnd"/>
      <w:r w:rsidRPr="003A2437">
        <w:rPr>
          <w:rFonts w:ascii="Arial" w:hAnsi="Arial" w:cs="Arial"/>
          <w:lang w:val="en-GB"/>
        </w:rPr>
        <w:t xml:space="preserve"> these balances were transferred for award as large grant </w:t>
      </w:r>
      <w:r w:rsidR="003A2437" w:rsidRPr="003A2437">
        <w:rPr>
          <w:rFonts w:ascii="Arial" w:hAnsi="Arial" w:cs="Arial"/>
          <w:lang w:val="en-GB"/>
        </w:rPr>
        <w:t>in the relevant MD.</w:t>
      </w:r>
    </w:p>
    <w:p w:rsidR="006C3846" w:rsidRPr="003A2437" w:rsidRDefault="006C3846" w:rsidP="006C3846">
      <w:pPr>
        <w:rPr>
          <w:rFonts w:ascii="Arial" w:hAnsi="Arial" w:cs="Arial"/>
          <w:lang w:val="en-GB"/>
        </w:rPr>
      </w:pPr>
    </w:p>
    <w:p w:rsidR="006C3846" w:rsidRPr="003A2437" w:rsidRDefault="006C3846" w:rsidP="006C3846">
      <w:pPr>
        <w:rPr>
          <w:rFonts w:ascii="Arial" w:hAnsi="Arial" w:cs="Arial"/>
          <w:lang w:val="en-GB"/>
        </w:rPr>
      </w:pPr>
      <w:r w:rsidRPr="003A2437">
        <w:rPr>
          <w:rFonts w:ascii="Arial" w:hAnsi="Arial" w:cs="Arial"/>
          <w:lang w:val="en-GB"/>
        </w:rPr>
        <w:t>Members were informed that in awarding the scoring for the large grants, the Grant Evaluation Sub Committee used the agreed scoring scheme and also took the following additional criteria into consideration:-</w:t>
      </w:r>
    </w:p>
    <w:p w:rsidR="003A2437" w:rsidRPr="003A2437" w:rsidRDefault="003A2437" w:rsidP="006C3846">
      <w:pPr>
        <w:rPr>
          <w:rFonts w:ascii="Arial" w:hAnsi="Arial" w:cs="Arial"/>
          <w:lang w:val="en-GB"/>
        </w:rPr>
      </w:pPr>
    </w:p>
    <w:p w:rsidR="006C3846" w:rsidRPr="003A2437" w:rsidRDefault="006C3846" w:rsidP="006C3846">
      <w:pPr>
        <w:pStyle w:val="NoSpacing"/>
        <w:rPr>
          <w:rFonts w:ascii="Arial" w:hAnsi="Arial" w:cs="Arial"/>
        </w:rPr>
      </w:pPr>
      <w:r w:rsidRPr="003A2437">
        <w:rPr>
          <w:rFonts w:ascii="Arial" w:hAnsi="Arial" w:cs="Arial"/>
          <w:lang w:val="en-GB"/>
        </w:rPr>
        <w:t xml:space="preserve">The Guidelines for this scheme recommend a focus on restarting groups and communities after the </w:t>
      </w:r>
      <w:proofErr w:type="spellStart"/>
      <w:r w:rsidRPr="003A2437">
        <w:rPr>
          <w:rFonts w:ascii="Arial" w:hAnsi="Arial" w:cs="Arial"/>
          <w:lang w:val="en-GB"/>
        </w:rPr>
        <w:t>Covid</w:t>
      </w:r>
      <w:proofErr w:type="spellEnd"/>
      <w:r w:rsidRPr="003A2437">
        <w:rPr>
          <w:rFonts w:ascii="Arial" w:hAnsi="Arial" w:cs="Arial"/>
          <w:lang w:val="en-GB"/>
        </w:rPr>
        <w:t xml:space="preserve"> lockdown, with a particular focus on enterprise and bringing communities together.  Special consideration was given to encouraging the establishments of new projects and groups and the provisional scoring reflects this.  </w:t>
      </w:r>
    </w:p>
    <w:p w:rsidR="006C3846" w:rsidRPr="003A2437" w:rsidRDefault="006C3846" w:rsidP="006C3846">
      <w:pPr>
        <w:rPr>
          <w:rFonts w:ascii="Arial" w:hAnsi="Arial" w:cs="Arial"/>
        </w:rPr>
      </w:pPr>
      <w:r w:rsidRPr="003A2437">
        <w:rPr>
          <w:rFonts w:ascii="Arial" w:hAnsi="Arial" w:cs="Arial"/>
        </w:rPr>
        <w:t>The LCDC Grant Evaluation Sub Committee recommended that the following large grants be awarded:</w:t>
      </w:r>
    </w:p>
    <w:p w:rsidR="006C3846" w:rsidRPr="003A2437" w:rsidRDefault="006C3846" w:rsidP="006C3846">
      <w:pPr>
        <w:rPr>
          <w:rFonts w:ascii="Arial" w:hAnsi="Arial" w:cs="Arial"/>
          <w:lang w:val="en-GB"/>
        </w:rPr>
      </w:pPr>
    </w:p>
    <w:p w:rsidR="006C3846" w:rsidRPr="003A2437" w:rsidRDefault="003A2437" w:rsidP="006C3846">
      <w:pPr>
        <w:rPr>
          <w:rFonts w:ascii="Arial" w:hAnsi="Arial" w:cs="Arial"/>
          <w:lang w:val="en-GB"/>
        </w:rPr>
      </w:pPr>
      <w:r w:rsidRPr="003A2437">
        <w:rPr>
          <w:rFonts w:ascii="Arial" w:hAnsi="Arial" w:cs="Arial"/>
          <w:lang w:val="en-GB"/>
        </w:rPr>
        <w:t>On the proposal of Kathleen Bonner, seconded by Anne McHugh Members agreed to award the following Grants under the Community Enhancement Programme 2020 Community Centres &amp; Community Buildings:-</w:t>
      </w:r>
    </w:p>
    <w:p w:rsidR="006C3846" w:rsidRPr="003A2437" w:rsidRDefault="003A2437" w:rsidP="006C3846">
      <w:pPr>
        <w:rPr>
          <w:rFonts w:ascii="Arial" w:hAnsi="Arial" w:cs="Arial"/>
          <w:b/>
        </w:rPr>
      </w:pPr>
      <w:r w:rsidRPr="003A2437">
        <w:rPr>
          <w:rFonts w:ascii="Arial" w:hAnsi="Arial" w:cs="Arial"/>
          <w:b/>
        </w:rPr>
        <w:t>Small Grants</w:t>
      </w:r>
    </w:p>
    <w:p w:rsidR="003A2437" w:rsidRPr="003A2437" w:rsidRDefault="003A2437" w:rsidP="006C3846">
      <w:pPr>
        <w:rPr>
          <w:rFonts w:ascii="Arial" w:hAnsi="Arial" w:cs="Arial"/>
          <w:b/>
        </w:rPr>
      </w:pPr>
    </w:p>
    <w:p w:rsidR="006C3846" w:rsidRPr="003A2437" w:rsidRDefault="006C3846" w:rsidP="006C3846">
      <w:pPr>
        <w:rPr>
          <w:rFonts w:ascii="Arial" w:hAnsi="Arial" w:cs="Arial"/>
          <w:b/>
          <w:lang w:val="en-GB"/>
        </w:rPr>
      </w:pPr>
      <w:r w:rsidRPr="003A2437">
        <w:rPr>
          <w:rFonts w:ascii="Arial" w:hAnsi="Arial" w:cs="Arial"/>
          <w:b/>
          <w:lang w:val="en-GB"/>
        </w:rPr>
        <w:t>Donegal MD</w:t>
      </w:r>
    </w:p>
    <w:tbl>
      <w:tblPr>
        <w:tblW w:w="8097" w:type="dxa"/>
        <w:tblInd w:w="91" w:type="dxa"/>
        <w:tblLook w:val="04A0"/>
      </w:tblPr>
      <w:tblGrid>
        <w:gridCol w:w="1718"/>
        <w:gridCol w:w="4678"/>
        <w:gridCol w:w="1701"/>
      </w:tblGrid>
      <w:tr w:rsidR="006C3846" w:rsidRPr="003A2437" w:rsidTr="006C3846">
        <w:trPr>
          <w:trHeight w:val="36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CEP20/21/D</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proofErr w:type="spellStart"/>
            <w:r w:rsidRPr="003A2437">
              <w:rPr>
                <w:rFonts w:ascii="Arial" w:eastAsia="Times New Roman" w:hAnsi="Arial" w:cs="Arial"/>
                <w:color w:val="000000"/>
              </w:rPr>
              <w:t>Cosite</w:t>
            </w:r>
            <w:proofErr w:type="spellEnd"/>
            <w:r w:rsidRPr="003A2437">
              <w:rPr>
                <w:rFonts w:ascii="Arial" w:eastAsia="Times New Roman" w:hAnsi="Arial" w:cs="Arial"/>
                <w:color w:val="000000"/>
              </w:rPr>
              <w:t xml:space="preserve"> </w:t>
            </w:r>
            <w:proofErr w:type="spellStart"/>
            <w:r w:rsidRPr="003A2437">
              <w:rPr>
                <w:rFonts w:ascii="Arial" w:eastAsia="Times New Roman" w:hAnsi="Arial" w:cs="Arial"/>
                <w:color w:val="000000"/>
              </w:rPr>
              <w:t>Forbartha</w:t>
            </w:r>
            <w:proofErr w:type="spellEnd"/>
            <w:r w:rsidRPr="003A2437">
              <w:rPr>
                <w:rFonts w:ascii="Arial" w:eastAsia="Times New Roman" w:hAnsi="Arial" w:cs="Arial"/>
                <w:color w:val="000000"/>
              </w:rPr>
              <w:t xml:space="preserve"> </w:t>
            </w:r>
            <w:proofErr w:type="spellStart"/>
            <w:r w:rsidRPr="003A2437">
              <w:rPr>
                <w:rFonts w:ascii="Arial" w:eastAsia="Times New Roman" w:hAnsi="Arial" w:cs="Arial"/>
                <w:color w:val="000000"/>
              </w:rPr>
              <w:t>Ceantar</w:t>
            </w:r>
            <w:proofErr w:type="spellEnd"/>
            <w:r w:rsidRPr="003A2437">
              <w:rPr>
                <w:rFonts w:ascii="Arial" w:eastAsia="Times New Roman" w:hAnsi="Arial" w:cs="Arial"/>
                <w:color w:val="000000"/>
              </w:rPr>
              <w:t xml:space="preserve"> </w:t>
            </w:r>
            <w:proofErr w:type="spellStart"/>
            <w:r w:rsidRPr="003A2437">
              <w:rPr>
                <w:rFonts w:ascii="Arial" w:eastAsia="Times New Roman" w:hAnsi="Arial" w:cs="Arial"/>
                <w:color w:val="000000"/>
              </w:rPr>
              <w:t>Mhin</w:t>
            </w:r>
            <w:proofErr w:type="spellEnd"/>
            <w:r w:rsidRPr="003A2437">
              <w:rPr>
                <w:rFonts w:ascii="Arial" w:eastAsia="Times New Roman" w:hAnsi="Arial" w:cs="Arial"/>
                <w:color w:val="000000"/>
              </w:rPr>
              <w:t xml:space="preserve"> an </w:t>
            </w:r>
            <w:proofErr w:type="spellStart"/>
            <w:r w:rsidRPr="003A2437">
              <w:rPr>
                <w:rFonts w:ascii="Arial" w:eastAsia="Times New Roman" w:hAnsi="Arial" w:cs="Arial"/>
                <w:color w:val="000000"/>
              </w:rPr>
              <w:t>Aoire</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€412.00 </w:t>
            </w:r>
          </w:p>
        </w:tc>
      </w:tr>
      <w:tr w:rsidR="006C3846" w:rsidRPr="003A2437" w:rsidTr="006C3846">
        <w:trPr>
          <w:trHeight w:val="36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CEP20/23/D</w:t>
            </w:r>
          </w:p>
        </w:tc>
        <w:tc>
          <w:tcPr>
            <w:tcW w:w="4678"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Killybegs Information Office</w:t>
            </w:r>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€1,000.00 </w:t>
            </w:r>
          </w:p>
        </w:tc>
      </w:tr>
      <w:tr w:rsidR="006C3846" w:rsidRPr="003A2437" w:rsidTr="006C3846">
        <w:trPr>
          <w:trHeight w:val="36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lastRenderedPageBreak/>
              <w:t>CEP20/37/D</w:t>
            </w:r>
          </w:p>
        </w:tc>
        <w:tc>
          <w:tcPr>
            <w:tcW w:w="4678"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proofErr w:type="spellStart"/>
            <w:r w:rsidRPr="003A2437">
              <w:rPr>
                <w:rFonts w:ascii="Arial" w:eastAsia="Times New Roman" w:hAnsi="Arial" w:cs="Arial"/>
                <w:color w:val="000000"/>
              </w:rPr>
              <w:t>Cashelard</w:t>
            </w:r>
            <w:proofErr w:type="spellEnd"/>
            <w:r w:rsidRPr="003A2437">
              <w:rPr>
                <w:rFonts w:ascii="Arial" w:eastAsia="Times New Roman" w:hAnsi="Arial" w:cs="Arial"/>
                <w:color w:val="000000"/>
              </w:rPr>
              <w:t xml:space="preserve"> Community Development Assoc**</w:t>
            </w:r>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€1,000.00 </w:t>
            </w:r>
          </w:p>
        </w:tc>
      </w:tr>
    </w:tbl>
    <w:p w:rsidR="006C3846" w:rsidRPr="003A2437" w:rsidRDefault="006C3846" w:rsidP="006C3846">
      <w:pPr>
        <w:rPr>
          <w:rFonts w:ascii="Arial" w:hAnsi="Arial" w:cs="Arial"/>
          <w:lang w:val="en-GB"/>
        </w:rPr>
      </w:pPr>
    </w:p>
    <w:p w:rsidR="006C3846" w:rsidRPr="003A2437" w:rsidRDefault="006C3846" w:rsidP="006C3846">
      <w:pPr>
        <w:rPr>
          <w:rFonts w:ascii="Arial" w:hAnsi="Arial" w:cs="Arial"/>
          <w:b/>
          <w:lang w:val="en-GB"/>
        </w:rPr>
      </w:pPr>
      <w:r w:rsidRPr="003A2437">
        <w:rPr>
          <w:rFonts w:ascii="Arial" w:hAnsi="Arial" w:cs="Arial"/>
          <w:b/>
          <w:lang w:val="en-GB"/>
        </w:rPr>
        <w:t>Glenties MD</w:t>
      </w:r>
    </w:p>
    <w:tbl>
      <w:tblPr>
        <w:tblW w:w="8097" w:type="dxa"/>
        <w:tblInd w:w="91" w:type="dxa"/>
        <w:tblLook w:val="04A0"/>
      </w:tblPr>
      <w:tblGrid>
        <w:gridCol w:w="1718"/>
        <w:gridCol w:w="4617"/>
        <w:gridCol w:w="1762"/>
      </w:tblGrid>
      <w:tr w:rsidR="006C3846" w:rsidRPr="003A2437" w:rsidTr="006C3846">
        <w:trPr>
          <w:trHeight w:val="33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CEP20/4/G</w:t>
            </w:r>
          </w:p>
        </w:tc>
        <w:tc>
          <w:tcPr>
            <w:tcW w:w="4617" w:type="dxa"/>
            <w:tcBorders>
              <w:top w:val="single" w:sz="4" w:space="0" w:color="auto"/>
              <w:left w:val="nil"/>
              <w:bottom w:val="single" w:sz="4" w:space="0" w:color="auto"/>
              <w:right w:val="single" w:sz="4" w:space="0" w:color="auto"/>
            </w:tcBorders>
            <w:shd w:val="clear" w:color="auto" w:fill="auto"/>
            <w:vAlign w:val="bottom"/>
            <w:hideMark/>
          </w:tcPr>
          <w:p w:rsidR="006C3846" w:rsidRPr="003A2437" w:rsidRDefault="006C3846" w:rsidP="006C3846">
            <w:pPr>
              <w:rPr>
                <w:rFonts w:ascii="Arial" w:eastAsia="Times New Roman" w:hAnsi="Arial" w:cs="Arial"/>
                <w:color w:val="000000"/>
              </w:rPr>
            </w:pPr>
            <w:proofErr w:type="spellStart"/>
            <w:r w:rsidRPr="003A2437">
              <w:rPr>
                <w:rFonts w:ascii="Arial" w:eastAsia="Times New Roman" w:hAnsi="Arial" w:cs="Arial"/>
                <w:color w:val="000000"/>
              </w:rPr>
              <w:t>Mna</w:t>
            </w:r>
            <w:proofErr w:type="spellEnd"/>
            <w:r w:rsidRPr="003A2437">
              <w:rPr>
                <w:rFonts w:ascii="Arial" w:eastAsia="Times New Roman" w:hAnsi="Arial" w:cs="Arial"/>
                <w:color w:val="000000"/>
              </w:rPr>
              <w:t xml:space="preserve"> </w:t>
            </w:r>
            <w:proofErr w:type="spellStart"/>
            <w:r w:rsidRPr="003A2437">
              <w:rPr>
                <w:rFonts w:ascii="Arial" w:eastAsia="Times New Roman" w:hAnsi="Arial" w:cs="Arial"/>
                <w:color w:val="000000"/>
              </w:rPr>
              <w:t>Phort</w:t>
            </w:r>
            <w:proofErr w:type="spellEnd"/>
            <w:r w:rsidRPr="003A2437">
              <w:rPr>
                <w:rFonts w:ascii="Arial" w:eastAsia="Times New Roman" w:hAnsi="Arial" w:cs="Arial"/>
                <w:color w:val="000000"/>
              </w:rPr>
              <w:t xml:space="preserve"> </w:t>
            </w:r>
            <w:proofErr w:type="spellStart"/>
            <w:r w:rsidRPr="003A2437">
              <w:rPr>
                <w:rFonts w:ascii="Arial" w:eastAsia="Times New Roman" w:hAnsi="Arial" w:cs="Arial"/>
                <w:color w:val="000000"/>
              </w:rPr>
              <w:t>Mahise</w:t>
            </w:r>
            <w:proofErr w:type="spellEnd"/>
          </w:p>
        </w:tc>
        <w:tc>
          <w:tcPr>
            <w:tcW w:w="1762" w:type="dxa"/>
            <w:tcBorders>
              <w:top w:val="single" w:sz="4" w:space="0" w:color="auto"/>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€900.00 </w:t>
            </w:r>
          </w:p>
        </w:tc>
      </w:tr>
      <w:tr w:rsidR="006C3846" w:rsidRPr="003A2437" w:rsidTr="006C3846">
        <w:trPr>
          <w:trHeight w:val="33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CEP20/19/G</w:t>
            </w:r>
          </w:p>
        </w:tc>
        <w:tc>
          <w:tcPr>
            <w:tcW w:w="4617" w:type="dxa"/>
            <w:tcBorders>
              <w:top w:val="nil"/>
              <w:left w:val="nil"/>
              <w:bottom w:val="single" w:sz="4" w:space="0" w:color="auto"/>
              <w:right w:val="single" w:sz="4" w:space="0" w:color="auto"/>
            </w:tcBorders>
            <w:shd w:val="clear" w:color="auto" w:fill="auto"/>
            <w:vAlign w:val="bottom"/>
            <w:hideMark/>
          </w:tcPr>
          <w:p w:rsidR="006C3846" w:rsidRPr="003A2437" w:rsidRDefault="006C3846" w:rsidP="006C3846">
            <w:pPr>
              <w:rPr>
                <w:rFonts w:ascii="Arial" w:eastAsia="Times New Roman" w:hAnsi="Arial" w:cs="Arial"/>
                <w:color w:val="000000"/>
              </w:rPr>
            </w:pPr>
            <w:proofErr w:type="spellStart"/>
            <w:r w:rsidRPr="003A2437">
              <w:rPr>
                <w:rFonts w:ascii="Arial" w:eastAsia="Times New Roman" w:hAnsi="Arial" w:cs="Arial"/>
                <w:color w:val="000000"/>
              </w:rPr>
              <w:t>Coiste</w:t>
            </w:r>
            <w:proofErr w:type="spellEnd"/>
            <w:r w:rsidRPr="003A2437">
              <w:rPr>
                <w:rFonts w:ascii="Arial" w:eastAsia="Times New Roman" w:hAnsi="Arial" w:cs="Arial"/>
                <w:color w:val="000000"/>
              </w:rPr>
              <w:t xml:space="preserve"> </w:t>
            </w:r>
            <w:proofErr w:type="spellStart"/>
            <w:r w:rsidRPr="003A2437">
              <w:rPr>
                <w:rFonts w:ascii="Arial" w:eastAsia="Times New Roman" w:hAnsi="Arial" w:cs="Arial"/>
                <w:color w:val="000000"/>
              </w:rPr>
              <w:t>Forbartha</w:t>
            </w:r>
            <w:proofErr w:type="spellEnd"/>
            <w:r w:rsidRPr="003A2437">
              <w:rPr>
                <w:rFonts w:ascii="Arial" w:eastAsia="Times New Roman" w:hAnsi="Arial" w:cs="Arial"/>
                <w:color w:val="000000"/>
              </w:rPr>
              <w:t xml:space="preserve"> </w:t>
            </w:r>
            <w:proofErr w:type="spellStart"/>
            <w:r w:rsidRPr="003A2437">
              <w:rPr>
                <w:rFonts w:ascii="Arial" w:eastAsia="Times New Roman" w:hAnsi="Arial" w:cs="Arial"/>
                <w:color w:val="000000"/>
              </w:rPr>
              <w:t>Oilean</w:t>
            </w:r>
            <w:proofErr w:type="spellEnd"/>
            <w:r w:rsidRPr="003A2437">
              <w:rPr>
                <w:rFonts w:ascii="Arial" w:eastAsia="Times New Roman" w:hAnsi="Arial" w:cs="Arial"/>
                <w:color w:val="000000"/>
              </w:rPr>
              <w:t xml:space="preserve"> </w:t>
            </w:r>
            <w:proofErr w:type="spellStart"/>
            <w:r w:rsidRPr="003A2437">
              <w:rPr>
                <w:rFonts w:ascii="Arial" w:eastAsia="Times New Roman" w:hAnsi="Arial" w:cs="Arial"/>
                <w:color w:val="000000"/>
              </w:rPr>
              <w:t>Ghabhla</w:t>
            </w:r>
            <w:proofErr w:type="spellEnd"/>
          </w:p>
        </w:tc>
        <w:tc>
          <w:tcPr>
            <w:tcW w:w="1762"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€1,000.00 </w:t>
            </w:r>
          </w:p>
        </w:tc>
      </w:tr>
      <w:tr w:rsidR="006C3846" w:rsidRPr="003A2437" w:rsidTr="006C3846">
        <w:trPr>
          <w:trHeight w:val="33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CEP20/21/G</w:t>
            </w:r>
          </w:p>
        </w:tc>
        <w:tc>
          <w:tcPr>
            <w:tcW w:w="4617" w:type="dxa"/>
            <w:tcBorders>
              <w:top w:val="nil"/>
              <w:left w:val="nil"/>
              <w:bottom w:val="single" w:sz="4" w:space="0" w:color="auto"/>
              <w:right w:val="single" w:sz="4" w:space="0" w:color="auto"/>
            </w:tcBorders>
            <w:shd w:val="clear" w:color="auto" w:fill="auto"/>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Dunfanaghy Family Resource Centre</w:t>
            </w:r>
          </w:p>
        </w:tc>
        <w:tc>
          <w:tcPr>
            <w:tcW w:w="1762"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€1,000.00 </w:t>
            </w:r>
          </w:p>
        </w:tc>
      </w:tr>
      <w:tr w:rsidR="006C3846" w:rsidRPr="003A2437" w:rsidTr="006C3846">
        <w:trPr>
          <w:trHeight w:val="33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CEP20/22/G</w:t>
            </w:r>
          </w:p>
        </w:tc>
        <w:tc>
          <w:tcPr>
            <w:tcW w:w="4617" w:type="dxa"/>
            <w:tcBorders>
              <w:top w:val="nil"/>
              <w:left w:val="nil"/>
              <w:bottom w:val="single" w:sz="4" w:space="0" w:color="auto"/>
              <w:right w:val="single" w:sz="4" w:space="0" w:color="auto"/>
            </w:tcBorders>
            <w:shd w:val="clear" w:color="auto" w:fill="auto"/>
            <w:vAlign w:val="bottom"/>
            <w:hideMark/>
          </w:tcPr>
          <w:p w:rsidR="006C3846" w:rsidRPr="003A2437" w:rsidRDefault="006C3846" w:rsidP="006C3846">
            <w:pPr>
              <w:rPr>
                <w:rFonts w:ascii="Arial" w:eastAsia="Times New Roman" w:hAnsi="Arial" w:cs="Arial"/>
                <w:color w:val="000000"/>
              </w:rPr>
            </w:pPr>
            <w:proofErr w:type="spellStart"/>
            <w:r w:rsidRPr="003A2437">
              <w:rPr>
                <w:rFonts w:ascii="Arial" w:eastAsia="Times New Roman" w:hAnsi="Arial" w:cs="Arial"/>
                <w:color w:val="000000"/>
              </w:rPr>
              <w:t>Coiste</w:t>
            </w:r>
            <w:proofErr w:type="spellEnd"/>
            <w:r w:rsidRPr="003A2437">
              <w:rPr>
                <w:rFonts w:ascii="Arial" w:eastAsia="Times New Roman" w:hAnsi="Arial" w:cs="Arial"/>
                <w:color w:val="000000"/>
              </w:rPr>
              <w:t xml:space="preserve"> </w:t>
            </w:r>
            <w:proofErr w:type="spellStart"/>
            <w:r w:rsidRPr="003A2437">
              <w:rPr>
                <w:rFonts w:ascii="Arial" w:eastAsia="Times New Roman" w:hAnsi="Arial" w:cs="Arial"/>
                <w:color w:val="000000"/>
              </w:rPr>
              <w:t>Halla</w:t>
            </w:r>
            <w:proofErr w:type="spellEnd"/>
            <w:r w:rsidRPr="003A2437">
              <w:rPr>
                <w:rFonts w:ascii="Arial" w:eastAsia="Times New Roman" w:hAnsi="Arial" w:cs="Arial"/>
                <w:color w:val="000000"/>
              </w:rPr>
              <w:t xml:space="preserve"> </w:t>
            </w:r>
            <w:proofErr w:type="spellStart"/>
            <w:r w:rsidRPr="003A2437">
              <w:rPr>
                <w:rFonts w:ascii="Arial" w:eastAsia="Times New Roman" w:hAnsi="Arial" w:cs="Arial"/>
                <w:color w:val="000000"/>
              </w:rPr>
              <w:t>Naomh</w:t>
            </w:r>
            <w:proofErr w:type="spellEnd"/>
            <w:r w:rsidRPr="003A2437">
              <w:rPr>
                <w:rFonts w:ascii="Arial" w:eastAsia="Times New Roman" w:hAnsi="Arial" w:cs="Arial"/>
                <w:color w:val="000000"/>
              </w:rPr>
              <w:t xml:space="preserve"> </w:t>
            </w:r>
            <w:proofErr w:type="spellStart"/>
            <w:r w:rsidRPr="003A2437">
              <w:rPr>
                <w:rFonts w:ascii="Arial" w:eastAsia="Times New Roman" w:hAnsi="Arial" w:cs="Arial"/>
                <w:color w:val="000000"/>
              </w:rPr>
              <w:t>Bhride</w:t>
            </w:r>
            <w:proofErr w:type="spellEnd"/>
          </w:p>
        </w:tc>
        <w:tc>
          <w:tcPr>
            <w:tcW w:w="1762"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€598.00 </w:t>
            </w:r>
          </w:p>
        </w:tc>
      </w:tr>
      <w:tr w:rsidR="006C3846" w:rsidRPr="003A2437" w:rsidTr="006C3846">
        <w:trPr>
          <w:trHeight w:val="33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CEP20/25 /G</w:t>
            </w:r>
          </w:p>
        </w:tc>
        <w:tc>
          <w:tcPr>
            <w:tcW w:w="4617" w:type="dxa"/>
            <w:tcBorders>
              <w:top w:val="nil"/>
              <w:left w:val="nil"/>
              <w:bottom w:val="single" w:sz="4" w:space="0" w:color="auto"/>
              <w:right w:val="single" w:sz="4" w:space="0" w:color="auto"/>
            </w:tcBorders>
            <w:shd w:val="clear" w:color="auto" w:fill="auto"/>
            <w:vAlign w:val="bottom"/>
            <w:hideMark/>
          </w:tcPr>
          <w:p w:rsidR="006C3846" w:rsidRPr="003A2437" w:rsidRDefault="006C3846" w:rsidP="006C3846">
            <w:pPr>
              <w:rPr>
                <w:rFonts w:ascii="Arial" w:eastAsia="Times New Roman" w:hAnsi="Arial" w:cs="Arial"/>
                <w:color w:val="000000"/>
              </w:rPr>
            </w:pPr>
            <w:proofErr w:type="spellStart"/>
            <w:r w:rsidRPr="003A2437">
              <w:rPr>
                <w:rFonts w:ascii="Arial" w:eastAsia="Times New Roman" w:hAnsi="Arial" w:cs="Arial"/>
                <w:color w:val="000000"/>
              </w:rPr>
              <w:t>Coiste</w:t>
            </w:r>
            <w:proofErr w:type="spellEnd"/>
            <w:r w:rsidRPr="003A2437">
              <w:rPr>
                <w:rFonts w:ascii="Arial" w:eastAsia="Times New Roman" w:hAnsi="Arial" w:cs="Arial"/>
                <w:color w:val="000000"/>
              </w:rPr>
              <w:t xml:space="preserve"> </w:t>
            </w:r>
            <w:proofErr w:type="spellStart"/>
            <w:r w:rsidRPr="003A2437">
              <w:rPr>
                <w:rFonts w:ascii="Arial" w:eastAsia="Times New Roman" w:hAnsi="Arial" w:cs="Arial"/>
                <w:color w:val="000000"/>
              </w:rPr>
              <w:t>Cultura</w:t>
            </w:r>
            <w:proofErr w:type="spellEnd"/>
            <w:r w:rsidRPr="003A2437">
              <w:rPr>
                <w:rFonts w:ascii="Arial" w:eastAsia="Times New Roman" w:hAnsi="Arial" w:cs="Arial"/>
                <w:color w:val="000000"/>
              </w:rPr>
              <w:t xml:space="preserve"> Loch an </w:t>
            </w:r>
            <w:proofErr w:type="spellStart"/>
            <w:r w:rsidRPr="003A2437">
              <w:rPr>
                <w:rFonts w:ascii="Arial" w:eastAsia="Times New Roman" w:hAnsi="Arial" w:cs="Arial"/>
                <w:color w:val="000000"/>
              </w:rPr>
              <w:t>Iuir</w:t>
            </w:r>
            <w:proofErr w:type="spellEnd"/>
          </w:p>
        </w:tc>
        <w:tc>
          <w:tcPr>
            <w:tcW w:w="1762"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€578.00 </w:t>
            </w:r>
          </w:p>
        </w:tc>
      </w:tr>
      <w:tr w:rsidR="006C3846" w:rsidRPr="003A2437" w:rsidTr="006C3846">
        <w:trPr>
          <w:trHeight w:val="33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CEP20/32/G</w:t>
            </w:r>
          </w:p>
        </w:tc>
        <w:tc>
          <w:tcPr>
            <w:tcW w:w="4617" w:type="dxa"/>
            <w:tcBorders>
              <w:top w:val="nil"/>
              <w:left w:val="nil"/>
              <w:bottom w:val="single" w:sz="4" w:space="0" w:color="auto"/>
              <w:right w:val="single" w:sz="4" w:space="0" w:color="auto"/>
            </w:tcBorders>
            <w:shd w:val="clear" w:color="auto" w:fill="auto"/>
            <w:vAlign w:val="bottom"/>
            <w:hideMark/>
          </w:tcPr>
          <w:p w:rsidR="006C3846" w:rsidRPr="003A2437" w:rsidRDefault="006C3846" w:rsidP="006C3846">
            <w:pPr>
              <w:rPr>
                <w:rFonts w:ascii="Arial" w:eastAsia="Times New Roman" w:hAnsi="Arial" w:cs="Arial"/>
                <w:color w:val="000000"/>
              </w:rPr>
            </w:pPr>
            <w:proofErr w:type="spellStart"/>
            <w:r w:rsidRPr="003A2437">
              <w:rPr>
                <w:rFonts w:ascii="Arial" w:eastAsia="Times New Roman" w:hAnsi="Arial" w:cs="Arial"/>
                <w:color w:val="000000"/>
              </w:rPr>
              <w:t>Ionad</w:t>
            </w:r>
            <w:proofErr w:type="spellEnd"/>
            <w:r w:rsidRPr="003A2437">
              <w:rPr>
                <w:rFonts w:ascii="Arial" w:eastAsia="Times New Roman" w:hAnsi="Arial" w:cs="Arial"/>
                <w:color w:val="000000"/>
              </w:rPr>
              <w:t xml:space="preserve"> </w:t>
            </w:r>
            <w:proofErr w:type="spellStart"/>
            <w:r w:rsidRPr="003A2437">
              <w:rPr>
                <w:rFonts w:ascii="Arial" w:eastAsia="Times New Roman" w:hAnsi="Arial" w:cs="Arial"/>
                <w:color w:val="000000"/>
              </w:rPr>
              <w:t>Cois</w:t>
            </w:r>
            <w:proofErr w:type="spellEnd"/>
            <w:r w:rsidRPr="003A2437">
              <w:rPr>
                <w:rFonts w:ascii="Arial" w:eastAsia="Times New Roman" w:hAnsi="Arial" w:cs="Arial"/>
                <w:color w:val="000000"/>
              </w:rPr>
              <w:t xml:space="preserve"> </w:t>
            </w:r>
            <w:proofErr w:type="spellStart"/>
            <w:r w:rsidRPr="003A2437">
              <w:rPr>
                <w:rFonts w:ascii="Arial" w:eastAsia="Times New Roman" w:hAnsi="Arial" w:cs="Arial"/>
                <w:color w:val="000000"/>
              </w:rPr>
              <w:t>Locha</w:t>
            </w:r>
            <w:proofErr w:type="spellEnd"/>
          </w:p>
        </w:tc>
        <w:tc>
          <w:tcPr>
            <w:tcW w:w="1762"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€1,000.00 </w:t>
            </w:r>
          </w:p>
        </w:tc>
      </w:tr>
      <w:tr w:rsidR="006C3846" w:rsidRPr="003A2437" w:rsidTr="006C3846">
        <w:trPr>
          <w:trHeight w:val="33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CEP20/46/G</w:t>
            </w:r>
          </w:p>
        </w:tc>
        <w:tc>
          <w:tcPr>
            <w:tcW w:w="4617" w:type="dxa"/>
            <w:tcBorders>
              <w:top w:val="nil"/>
              <w:left w:val="nil"/>
              <w:bottom w:val="single" w:sz="4" w:space="0" w:color="auto"/>
              <w:right w:val="single" w:sz="4" w:space="0" w:color="auto"/>
            </w:tcBorders>
            <w:shd w:val="clear" w:color="auto" w:fill="auto"/>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Port Arthur Development Committee</w:t>
            </w:r>
          </w:p>
        </w:tc>
        <w:tc>
          <w:tcPr>
            <w:tcW w:w="1762"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€1,000.00 </w:t>
            </w:r>
          </w:p>
        </w:tc>
      </w:tr>
      <w:tr w:rsidR="006C3846" w:rsidRPr="003A2437" w:rsidTr="006C3846">
        <w:trPr>
          <w:trHeight w:val="33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CEP20/47/G</w:t>
            </w:r>
          </w:p>
        </w:tc>
        <w:tc>
          <w:tcPr>
            <w:tcW w:w="4617" w:type="dxa"/>
            <w:tcBorders>
              <w:top w:val="nil"/>
              <w:left w:val="nil"/>
              <w:bottom w:val="single" w:sz="4" w:space="0" w:color="auto"/>
              <w:right w:val="single" w:sz="4" w:space="0" w:color="auto"/>
            </w:tcBorders>
            <w:shd w:val="clear" w:color="auto" w:fill="auto"/>
            <w:vAlign w:val="bottom"/>
            <w:hideMark/>
          </w:tcPr>
          <w:p w:rsidR="006C3846" w:rsidRPr="003A2437" w:rsidRDefault="006C3846" w:rsidP="006C3846">
            <w:pPr>
              <w:rPr>
                <w:rFonts w:ascii="Arial" w:eastAsia="Times New Roman" w:hAnsi="Arial" w:cs="Arial"/>
                <w:color w:val="000000"/>
              </w:rPr>
            </w:pPr>
            <w:proofErr w:type="spellStart"/>
            <w:r w:rsidRPr="003A2437">
              <w:rPr>
                <w:rFonts w:ascii="Arial" w:eastAsia="Times New Roman" w:hAnsi="Arial" w:cs="Arial"/>
                <w:color w:val="000000"/>
              </w:rPr>
              <w:t>Ard</w:t>
            </w:r>
            <w:proofErr w:type="spellEnd"/>
            <w:r w:rsidRPr="003A2437">
              <w:rPr>
                <w:rFonts w:ascii="Arial" w:eastAsia="Times New Roman" w:hAnsi="Arial" w:cs="Arial"/>
                <w:color w:val="000000"/>
              </w:rPr>
              <w:t xml:space="preserve"> </w:t>
            </w:r>
            <w:proofErr w:type="spellStart"/>
            <w:r w:rsidRPr="003A2437">
              <w:rPr>
                <w:rFonts w:ascii="Arial" w:eastAsia="Times New Roman" w:hAnsi="Arial" w:cs="Arial"/>
                <w:color w:val="000000"/>
              </w:rPr>
              <w:t>Chroine</w:t>
            </w:r>
            <w:proofErr w:type="spellEnd"/>
            <w:r w:rsidRPr="003A2437">
              <w:rPr>
                <w:rFonts w:ascii="Arial" w:eastAsia="Times New Roman" w:hAnsi="Arial" w:cs="Arial"/>
                <w:color w:val="000000"/>
              </w:rPr>
              <w:t xml:space="preserve"> Residence</w:t>
            </w:r>
          </w:p>
        </w:tc>
        <w:tc>
          <w:tcPr>
            <w:tcW w:w="1762"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€1,000.00 </w:t>
            </w:r>
          </w:p>
        </w:tc>
      </w:tr>
      <w:tr w:rsidR="006C3846" w:rsidRPr="003A2437" w:rsidTr="006C3846">
        <w:trPr>
          <w:trHeight w:val="33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CEP20/51/G</w:t>
            </w:r>
          </w:p>
        </w:tc>
        <w:tc>
          <w:tcPr>
            <w:tcW w:w="4617" w:type="dxa"/>
            <w:tcBorders>
              <w:top w:val="nil"/>
              <w:left w:val="nil"/>
              <w:bottom w:val="single" w:sz="4" w:space="0" w:color="auto"/>
              <w:right w:val="single" w:sz="4" w:space="0" w:color="auto"/>
            </w:tcBorders>
            <w:shd w:val="clear" w:color="auto" w:fill="auto"/>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CDP </w:t>
            </w:r>
            <w:proofErr w:type="spellStart"/>
            <w:r w:rsidRPr="003A2437">
              <w:rPr>
                <w:rFonts w:ascii="Arial" w:eastAsia="Times New Roman" w:hAnsi="Arial" w:cs="Arial"/>
                <w:color w:val="000000"/>
              </w:rPr>
              <w:t>na</w:t>
            </w:r>
            <w:proofErr w:type="spellEnd"/>
            <w:r w:rsidRPr="003A2437">
              <w:rPr>
                <w:rFonts w:ascii="Arial" w:eastAsia="Times New Roman" w:hAnsi="Arial" w:cs="Arial"/>
                <w:color w:val="000000"/>
              </w:rPr>
              <w:t xml:space="preserve"> </w:t>
            </w:r>
            <w:proofErr w:type="spellStart"/>
            <w:r w:rsidRPr="003A2437">
              <w:rPr>
                <w:rFonts w:ascii="Arial" w:eastAsia="Times New Roman" w:hAnsi="Arial" w:cs="Arial"/>
                <w:color w:val="000000"/>
              </w:rPr>
              <w:t>Rossan</w:t>
            </w:r>
            <w:proofErr w:type="spellEnd"/>
            <w:r w:rsidRPr="003A2437">
              <w:rPr>
                <w:rFonts w:ascii="Arial" w:eastAsia="Times New Roman" w:hAnsi="Arial" w:cs="Arial"/>
                <w:color w:val="000000"/>
              </w:rPr>
              <w:t xml:space="preserve"> </w:t>
            </w:r>
            <w:proofErr w:type="spellStart"/>
            <w:r w:rsidRPr="003A2437">
              <w:rPr>
                <w:rFonts w:ascii="Arial" w:eastAsia="Times New Roman" w:hAnsi="Arial" w:cs="Arial"/>
                <w:color w:val="000000"/>
              </w:rPr>
              <w:t>Ctr</w:t>
            </w:r>
            <w:proofErr w:type="spellEnd"/>
          </w:p>
        </w:tc>
        <w:tc>
          <w:tcPr>
            <w:tcW w:w="1762"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€1,000.00 </w:t>
            </w:r>
          </w:p>
        </w:tc>
      </w:tr>
      <w:tr w:rsidR="006C3846" w:rsidRPr="003A2437" w:rsidTr="006C3846">
        <w:trPr>
          <w:trHeight w:val="33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CEP20/52/G</w:t>
            </w:r>
          </w:p>
        </w:tc>
        <w:tc>
          <w:tcPr>
            <w:tcW w:w="4617" w:type="dxa"/>
            <w:tcBorders>
              <w:top w:val="nil"/>
              <w:left w:val="nil"/>
              <w:bottom w:val="single" w:sz="4" w:space="0" w:color="auto"/>
              <w:right w:val="single" w:sz="4" w:space="0" w:color="auto"/>
            </w:tcBorders>
            <w:shd w:val="clear" w:color="auto" w:fill="auto"/>
            <w:vAlign w:val="bottom"/>
            <w:hideMark/>
          </w:tcPr>
          <w:p w:rsidR="006C3846" w:rsidRPr="003A2437" w:rsidRDefault="006C3846" w:rsidP="006C3846">
            <w:pPr>
              <w:rPr>
                <w:rFonts w:ascii="Arial" w:eastAsia="Times New Roman" w:hAnsi="Arial" w:cs="Arial"/>
                <w:color w:val="000000"/>
              </w:rPr>
            </w:pPr>
            <w:proofErr w:type="spellStart"/>
            <w:r w:rsidRPr="003A2437">
              <w:rPr>
                <w:rFonts w:ascii="Arial" w:eastAsia="Times New Roman" w:hAnsi="Arial" w:cs="Arial"/>
                <w:color w:val="000000"/>
              </w:rPr>
              <w:t>Bord</w:t>
            </w:r>
            <w:proofErr w:type="spellEnd"/>
            <w:r w:rsidRPr="003A2437">
              <w:rPr>
                <w:rFonts w:ascii="Arial" w:eastAsia="Times New Roman" w:hAnsi="Arial" w:cs="Arial"/>
                <w:color w:val="000000"/>
              </w:rPr>
              <w:t xml:space="preserve"> </w:t>
            </w:r>
            <w:proofErr w:type="spellStart"/>
            <w:r w:rsidRPr="003A2437">
              <w:rPr>
                <w:rFonts w:ascii="Arial" w:eastAsia="Times New Roman" w:hAnsi="Arial" w:cs="Arial"/>
                <w:color w:val="000000"/>
              </w:rPr>
              <w:t>na</w:t>
            </w:r>
            <w:proofErr w:type="spellEnd"/>
            <w:r w:rsidRPr="003A2437">
              <w:rPr>
                <w:rFonts w:ascii="Arial" w:eastAsia="Times New Roman" w:hAnsi="Arial" w:cs="Arial"/>
                <w:color w:val="000000"/>
              </w:rPr>
              <w:t xml:space="preserve"> </w:t>
            </w:r>
            <w:proofErr w:type="spellStart"/>
            <w:r w:rsidRPr="003A2437">
              <w:rPr>
                <w:rFonts w:ascii="Arial" w:eastAsia="Times New Roman" w:hAnsi="Arial" w:cs="Arial"/>
                <w:color w:val="000000"/>
              </w:rPr>
              <w:t>nOg</w:t>
            </w:r>
            <w:proofErr w:type="spellEnd"/>
            <w:r w:rsidRPr="003A2437">
              <w:rPr>
                <w:rFonts w:ascii="Arial" w:eastAsia="Times New Roman" w:hAnsi="Arial" w:cs="Arial"/>
                <w:color w:val="000000"/>
              </w:rPr>
              <w:t xml:space="preserve"> </w:t>
            </w:r>
            <w:proofErr w:type="spellStart"/>
            <w:r w:rsidRPr="003A2437">
              <w:rPr>
                <w:rFonts w:ascii="Arial" w:eastAsia="Times New Roman" w:hAnsi="Arial" w:cs="Arial"/>
                <w:color w:val="000000"/>
              </w:rPr>
              <w:t>Ard</w:t>
            </w:r>
            <w:proofErr w:type="spellEnd"/>
            <w:r w:rsidRPr="003A2437">
              <w:rPr>
                <w:rFonts w:ascii="Arial" w:eastAsia="Times New Roman" w:hAnsi="Arial" w:cs="Arial"/>
                <w:color w:val="000000"/>
              </w:rPr>
              <w:t xml:space="preserve"> an </w:t>
            </w:r>
            <w:proofErr w:type="spellStart"/>
            <w:r w:rsidRPr="003A2437">
              <w:rPr>
                <w:rFonts w:ascii="Arial" w:eastAsia="Times New Roman" w:hAnsi="Arial" w:cs="Arial"/>
                <w:color w:val="000000"/>
              </w:rPr>
              <w:t>Ratha</w:t>
            </w:r>
            <w:proofErr w:type="spellEnd"/>
            <w:r w:rsidRPr="003A2437">
              <w:rPr>
                <w:rFonts w:ascii="Arial" w:eastAsia="Times New Roman" w:hAnsi="Arial" w:cs="Arial"/>
                <w:color w:val="000000"/>
              </w:rPr>
              <w:t xml:space="preserve"> </w:t>
            </w:r>
          </w:p>
        </w:tc>
        <w:tc>
          <w:tcPr>
            <w:tcW w:w="1762"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€1,000.00 </w:t>
            </w:r>
          </w:p>
        </w:tc>
      </w:tr>
    </w:tbl>
    <w:p w:rsidR="006C3846" w:rsidRPr="003A2437" w:rsidRDefault="006C3846" w:rsidP="006C3846">
      <w:pPr>
        <w:rPr>
          <w:rFonts w:ascii="Arial" w:hAnsi="Arial" w:cs="Arial"/>
          <w:b/>
          <w:lang w:val="en-GB"/>
        </w:rPr>
      </w:pPr>
      <w:r w:rsidRPr="003A2437">
        <w:rPr>
          <w:rFonts w:ascii="Arial" w:hAnsi="Arial" w:cs="Arial"/>
          <w:b/>
          <w:lang w:val="en-GB"/>
        </w:rPr>
        <w:t>Inishowen MD</w:t>
      </w:r>
    </w:p>
    <w:tbl>
      <w:tblPr>
        <w:tblW w:w="8097" w:type="dxa"/>
        <w:tblInd w:w="91" w:type="dxa"/>
        <w:tblLook w:val="04A0"/>
      </w:tblPr>
      <w:tblGrid>
        <w:gridCol w:w="1718"/>
        <w:gridCol w:w="4678"/>
        <w:gridCol w:w="1701"/>
      </w:tblGrid>
      <w:tr w:rsidR="006C3846" w:rsidRPr="003A2437" w:rsidTr="006C3846">
        <w:trPr>
          <w:trHeight w:val="36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CEP20/1/I</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Inishowen Maritime Heritage Company</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€1,000.00 </w:t>
            </w:r>
          </w:p>
        </w:tc>
      </w:tr>
      <w:tr w:rsidR="006C3846" w:rsidRPr="003A2437" w:rsidTr="006C3846">
        <w:trPr>
          <w:trHeight w:val="36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CEP20/13/I</w:t>
            </w:r>
          </w:p>
        </w:tc>
        <w:tc>
          <w:tcPr>
            <w:tcW w:w="4678"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proofErr w:type="spellStart"/>
            <w:r w:rsidRPr="003A2437">
              <w:rPr>
                <w:rFonts w:ascii="Arial" w:eastAsia="Times New Roman" w:hAnsi="Arial" w:cs="Arial"/>
                <w:color w:val="000000"/>
              </w:rPr>
              <w:t>Illies</w:t>
            </w:r>
            <w:proofErr w:type="spellEnd"/>
            <w:r w:rsidRPr="003A2437">
              <w:rPr>
                <w:rFonts w:ascii="Arial" w:eastAsia="Times New Roman" w:hAnsi="Arial" w:cs="Arial"/>
                <w:color w:val="000000"/>
              </w:rPr>
              <w:t xml:space="preserve"> Community Development</w:t>
            </w:r>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€1,000.00 </w:t>
            </w:r>
          </w:p>
        </w:tc>
      </w:tr>
      <w:tr w:rsidR="006C3846" w:rsidRPr="003A2437" w:rsidTr="006C3846">
        <w:trPr>
          <w:trHeight w:val="36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CEP20/21/I</w:t>
            </w:r>
          </w:p>
        </w:tc>
        <w:tc>
          <w:tcPr>
            <w:tcW w:w="4678"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proofErr w:type="spellStart"/>
            <w:r w:rsidRPr="003A2437">
              <w:rPr>
                <w:rFonts w:ascii="Arial" w:eastAsia="Times New Roman" w:hAnsi="Arial" w:cs="Arial"/>
                <w:color w:val="000000"/>
              </w:rPr>
              <w:t>Aileach</w:t>
            </w:r>
            <w:proofErr w:type="spellEnd"/>
            <w:r w:rsidRPr="003A2437">
              <w:rPr>
                <w:rFonts w:ascii="Arial" w:eastAsia="Times New Roman" w:hAnsi="Arial" w:cs="Arial"/>
                <w:color w:val="000000"/>
              </w:rPr>
              <w:t xml:space="preserve"> Football Club </w:t>
            </w:r>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€1,000.00 </w:t>
            </w:r>
          </w:p>
        </w:tc>
      </w:tr>
      <w:tr w:rsidR="006C3846" w:rsidRPr="003A2437" w:rsidTr="006C3846">
        <w:trPr>
          <w:trHeight w:val="36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CEP20/22/I</w:t>
            </w:r>
          </w:p>
        </w:tc>
        <w:tc>
          <w:tcPr>
            <w:tcW w:w="4678"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Fort </w:t>
            </w:r>
            <w:proofErr w:type="spellStart"/>
            <w:r w:rsidRPr="003A2437">
              <w:rPr>
                <w:rFonts w:ascii="Arial" w:eastAsia="Times New Roman" w:hAnsi="Arial" w:cs="Arial"/>
                <w:color w:val="000000"/>
              </w:rPr>
              <w:t>Dunree</w:t>
            </w:r>
            <w:proofErr w:type="spellEnd"/>
            <w:r w:rsidRPr="003A2437">
              <w:rPr>
                <w:rFonts w:ascii="Arial" w:eastAsia="Times New Roman" w:hAnsi="Arial" w:cs="Arial"/>
                <w:color w:val="000000"/>
              </w:rPr>
              <w:t xml:space="preserve"> Military Museum CLG</w:t>
            </w:r>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€700.00 </w:t>
            </w:r>
          </w:p>
        </w:tc>
      </w:tr>
      <w:tr w:rsidR="006C3846" w:rsidRPr="003A2437" w:rsidTr="006C3846">
        <w:trPr>
          <w:trHeight w:val="36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CEP20/24/I</w:t>
            </w:r>
          </w:p>
        </w:tc>
        <w:tc>
          <w:tcPr>
            <w:tcW w:w="4678"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Christ Church, </w:t>
            </w:r>
            <w:proofErr w:type="spellStart"/>
            <w:r w:rsidRPr="003A2437">
              <w:rPr>
                <w:rFonts w:ascii="Arial" w:eastAsia="Times New Roman" w:hAnsi="Arial" w:cs="Arial"/>
                <w:color w:val="000000"/>
              </w:rPr>
              <w:t>Buncrana</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€1,000.00 </w:t>
            </w:r>
          </w:p>
        </w:tc>
      </w:tr>
      <w:tr w:rsidR="006C3846" w:rsidRPr="003A2437" w:rsidTr="006C3846">
        <w:trPr>
          <w:trHeight w:val="36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CEP20/26/I</w:t>
            </w:r>
          </w:p>
        </w:tc>
        <w:tc>
          <w:tcPr>
            <w:tcW w:w="4678"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The Exchange Inishowen</w:t>
            </w:r>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€891.00 </w:t>
            </w:r>
          </w:p>
        </w:tc>
      </w:tr>
      <w:tr w:rsidR="006C3846" w:rsidRPr="003A2437" w:rsidTr="006C3846">
        <w:trPr>
          <w:trHeight w:val="36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CEP20/31/I</w:t>
            </w:r>
          </w:p>
        </w:tc>
        <w:tc>
          <w:tcPr>
            <w:tcW w:w="4678"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Inch Hall Community Project</w:t>
            </w:r>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€1,000.00 </w:t>
            </w:r>
          </w:p>
        </w:tc>
      </w:tr>
      <w:tr w:rsidR="006C3846" w:rsidRPr="003A2437" w:rsidTr="006C3846">
        <w:trPr>
          <w:trHeight w:val="36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CEP20/33/I</w:t>
            </w:r>
          </w:p>
        </w:tc>
        <w:tc>
          <w:tcPr>
            <w:tcW w:w="4678"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proofErr w:type="spellStart"/>
            <w:r w:rsidRPr="003A2437">
              <w:rPr>
                <w:rFonts w:ascii="Arial" w:eastAsia="Times New Roman" w:hAnsi="Arial" w:cs="Arial"/>
                <w:color w:val="000000"/>
              </w:rPr>
              <w:t>Malin</w:t>
            </w:r>
            <w:proofErr w:type="spellEnd"/>
            <w:r w:rsidRPr="003A2437">
              <w:rPr>
                <w:rFonts w:ascii="Arial" w:eastAsia="Times New Roman" w:hAnsi="Arial" w:cs="Arial"/>
                <w:color w:val="000000"/>
              </w:rPr>
              <w:t xml:space="preserve"> Development Association</w:t>
            </w:r>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€ 1,000.00 </w:t>
            </w:r>
          </w:p>
        </w:tc>
      </w:tr>
    </w:tbl>
    <w:p w:rsidR="006C3846" w:rsidRPr="003A2437" w:rsidRDefault="006C3846" w:rsidP="006C3846">
      <w:pPr>
        <w:rPr>
          <w:rFonts w:ascii="Arial" w:hAnsi="Arial" w:cs="Arial"/>
          <w:b/>
          <w:lang w:val="en-GB"/>
        </w:rPr>
      </w:pPr>
    </w:p>
    <w:p w:rsidR="006C3846" w:rsidRPr="003A2437" w:rsidRDefault="006C3846" w:rsidP="006C3846">
      <w:pPr>
        <w:rPr>
          <w:rFonts w:ascii="Arial" w:hAnsi="Arial" w:cs="Arial"/>
          <w:b/>
          <w:lang w:val="en-GB"/>
        </w:rPr>
      </w:pPr>
      <w:proofErr w:type="spellStart"/>
      <w:r w:rsidRPr="003A2437">
        <w:rPr>
          <w:rFonts w:ascii="Arial" w:hAnsi="Arial" w:cs="Arial"/>
          <w:b/>
          <w:lang w:val="en-GB"/>
        </w:rPr>
        <w:t>Letterkenny</w:t>
      </w:r>
      <w:proofErr w:type="spellEnd"/>
      <w:r w:rsidRPr="003A2437">
        <w:rPr>
          <w:rFonts w:ascii="Arial" w:hAnsi="Arial" w:cs="Arial"/>
          <w:b/>
          <w:lang w:val="en-GB"/>
        </w:rPr>
        <w:t xml:space="preserve"> MD</w:t>
      </w:r>
    </w:p>
    <w:tbl>
      <w:tblPr>
        <w:tblW w:w="8097" w:type="dxa"/>
        <w:tblInd w:w="91" w:type="dxa"/>
        <w:tblLook w:val="04A0"/>
      </w:tblPr>
      <w:tblGrid>
        <w:gridCol w:w="1718"/>
        <w:gridCol w:w="4678"/>
        <w:gridCol w:w="1701"/>
      </w:tblGrid>
      <w:tr w:rsidR="006C3846" w:rsidRPr="003A2437" w:rsidTr="006C3846">
        <w:trPr>
          <w:trHeight w:val="36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CEP20/31/L</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proofErr w:type="spellStart"/>
            <w:r w:rsidRPr="003A2437">
              <w:rPr>
                <w:rFonts w:ascii="Arial" w:eastAsia="Times New Roman" w:hAnsi="Arial" w:cs="Arial"/>
                <w:color w:val="000000"/>
              </w:rPr>
              <w:t>Letterkenny</w:t>
            </w:r>
            <w:proofErr w:type="spellEnd"/>
            <w:r w:rsidRPr="003A2437">
              <w:rPr>
                <w:rFonts w:ascii="Arial" w:eastAsia="Times New Roman" w:hAnsi="Arial" w:cs="Arial"/>
                <w:color w:val="000000"/>
              </w:rPr>
              <w:t xml:space="preserve"> Gaels GAA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€975.00 </w:t>
            </w:r>
          </w:p>
        </w:tc>
      </w:tr>
    </w:tbl>
    <w:p w:rsidR="006C3846" w:rsidRPr="003A2437" w:rsidRDefault="006C3846" w:rsidP="006C3846">
      <w:pPr>
        <w:rPr>
          <w:rFonts w:ascii="Arial" w:hAnsi="Arial" w:cs="Arial"/>
          <w:b/>
          <w:lang w:val="en-GB"/>
        </w:rPr>
      </w:pPr>
    </w:p>
    <w:p w:rsidR="006C3846" w:rsidRPr="003A2437" w:rsidRDefault="006C3846" w:rsidP="006C3846">
      <w:pPr>
        <w:rPr>
          <w:rFonts w:ascii="Arial" w:hAnsi="Arial" w:cs="Arial"/>
          <w:b/>
          <w:lang w:val="en-GB"/>
        </w:rPr>
      </w:pPr>
      <w:proofErr w:type="spellStart"/>
      <w:r w:rsidRPr="003A2437">
        <w:rPr>
          <w:rFonts w:ascii="Arial" w:hAnsi="Arial" w:cs="Arial"/>
          <w:b/>
          <w:lang w:val="en-GB"/>
        </w:rPr>
        <w:t>Stranorlar</w:t>
      </w:r>
      <w:proofErr w:type="spellEnd"/>
      <w:r w:rsidRPr="003A2437">
        <w:rPr>
          <w:rFonts w:ascii="Arial" w:hAnsi="Arial" w:cs="Arial"/>
          <w:b/>
          <w:lang w:val="en-GB"/>
        </w:rPr>
        <w:t xml:space="preserve"> MD</w:t>
      </w:r>
    </w:p>
    <w:tbl>
      <w:tblPr>
        <w:tblW w:w="7955" w:type="dxa"/>
        <w:tblInd w:w="91" w:type="dxa"/>
        <w:tblLook w:val="04A0"/>
      </w:tblPr>
      <w:tblGrid>
        <w:gridCol w:w="1718"/>
        <w:gridCol w:w="4536"/>
        <w:gridCol w:w="1701"/>
      </w:tblGrid>
      <w:tr w:rsidR="006C3846" w:rsidRPr="003A2437" w:rsidTr="006C3846">
        <w:trPr>
          <w:trHeight w:val="36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CEP20/1/S</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Raphoe Tidy Towns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€1,000.00 </w:t>
            </w:r>
          </w:p>
        </w:tc>
      </w:tr>
      <w:tr w:rsidR="006C3846" w:rsidRPr="003A2437" w:rsidTr="006C3846">
        <w:trPr>
          <w:trHeight w:val="36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CEP20/16/S</w:t>
            </w:r>
          </w:p>
        </w:tc>
        <w:tc>
          <w:tcPr>
            <w:tcW w:w="4536"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proofErr w:type="spellStart"/>
            <w:r w:rsidRPr="003A2437">
              <w:rPr>
                <w:rFonts w:ascii="Arial" w:eastAsia="Times New Roman" w:hAnsi="Arial" w:cs="Arial"/>
                <w:color w:val="000000"/>
              </w:rPr>
              <w:t>Ard</w:t>
            </w:r>
            <w:proofErr w:type="spellEnd"/>
            <w:r w:rsidRPr="003A2437">
              <w:rPr>
                <w:rFonts w:ascii="Arial" w:eastAsia="Times New Roman" w:hAnsi="Arial" w:cs="Arial"/>
                <w:color w:val="000000"/>
              </w:rPr>
              <w:t xml:space="preserve"> </w:t>
            </w:r>
            <w:proofErr w:type="spellStart"/>
            <w:r w:rsidRPr="003A2437">
              <w:rPr>
                <w:rFonts w:ascii="Arial" w:eastAsia="Times New Roman" w:hAnsi="Arial" w:cs="Arial"/>
                <w:color w:val="000000"/>
              </w:rPr>
              <w:t>Baithin</w:t>
            </w:r>
            <w:proofErr w:type="spellEnd"/>
            <w:r w:rsidRPr="003A2437">
              <w:rPr>
                <w:rFonts w:ascii="Arial" w:eastAsia="Times New Roman" w:hAnsi="Arial" w:cs="Arial"/>
                <w:color w:val="000000"/>
              </w:rPr>
              <w:t xml:space="preserve"> Residents Association</w:t>
            </w:r>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€ 1,000.00 </w:t>
            </w:r>
          </w:p>
        </w:tc>
      </w:tr>
      <w:tr w:rsidR="006C3846" w:rsidRPr="003A2437" w:rsidTr="006C3846">
        <w:trPr>
          <w:trHeight w:val="36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CEP20/31/S</w:t>
            </w:r>
          </w:p>
        </w:tc>
        <w:tc>
          <w:tcPr>
            <w:tcW w:w="4536"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Sean </w:t>
            </w:r>
            <w:proofErr w:type="spellStart"/>
            <w:r w:rsidRPr="003A2437">
              <w:rPr>
                <w:rFonts w:ascii="Arial" w:eastAsia="Times New Roman" w:hAnsi="Arial" w:cs="Arial"/>
                <w:color w:val="000000"/>
              </w:rPr>
              <w:t>MacCumhaills</w:t>
            </w:r>
            <w:proofErr w:type="spellEnd"/>
            <w:r w:rsidRPr="003A2437">
              <w:rPr>
                <w:rFonts w:ascii="Arial" w:eastAsia="Times New Roman" w:hAnsi="Arial" w:cs="Arial"/>
                <w:color w:val="000000"/>
              </w:rPr>
              <w:t xml:space="preserve"> CLG</w:t>
            </w:r>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€1,000.00 </w:t>
            </w:r>
          </w:p>
        </w:tc>
      </w:tr>
      <w:tr w:rsidR="006C3846" w:rsidRPr="003A2437" w:rsidTr="006C3846">
        <w:trPr>
          <w:trHeight w:val="36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CEP20/40/S</w:t>
            </w:r>
          </w:p>
        </w:tc>
        <w:tc>
          <w:tcPr>
            <w:tcW w:w="4536"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proofErr w:type="spellStart"/>
            <w:r w:rsidRPr="003A2437">
              <w:rPr>
                <w:rFonts w:ascii="Arial" w:eastAsia="Times New Roman" w:hAnsi="Arial" w:cs="Arial"/>
                <w:color w:val="000000"/>
              </w:rPr>
              <w:t>Clonleigh</w:t>
            </w:r>
            <w:proofErr w:type="spellEnd"/>
            <w:r w:rsidRPr="003A2437">
              <w:rPr>
                <w:rFonts w:ascii="Arial" w:eastAsia="Times New Roman" w:hAnsi="Arial" w:cs="Arial"/>
                <w:color w:val="000000"/>
              </w:rPr>
              <w:t xml:space="preserve"> Parish</w:t>
            </w:r>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€1,000.00 </w:t>
            </w:r>
          </w:p>
        </w:tc>
      </w:tr>
      <w:tr w:rsidR="006C3846" w:rsidRPr="003A2437" w:rsidTr="006C3846">
        <w:trPr>
          <w:trHeight w:val="36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CEP20/43/S</w:t>
            </w:r>
          </w:p>
        </w:tc>
        <w:tc>
          <w:tcPr>
            <w:tcW w:w="4536"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proofErr w:type="spellStart"/>
            <w:r w:rsidRPr="003A2437">
              <w:rPr>
                <w:rFonts w:ascii="Arial" w:eastAsia="Times New Roman" w:hAnsi="Arial" w:cs="Arial"/>
                <w:color w:val="000000"/>
              </w:rPr>
              <w:t>Castlefinn</w:t>
            </w:r>
            <w:proofErr w:type="spellEnd"/>
            <w:r w:rsidRPr="003A2437">
              <w:rPr>
                <w:rFonts w:ascii="Arial" w:eastAsia="Times New Roman" w:hAnsi="Arial" w:cs="Arial"/>
                <w:color w:val="000000"/>
              </w:rPr>
              <w:t xml:space="preserve"> Men's Shed</w:t>
            </w:r>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€ 500.00 </w:t>
            </w:r>
          </w:p>
        </w:tc>
      </w:tr>
      <w:tr w:rsidR="006C3846" w:rsidRPr="003A2437" w:rsidTr="006C3846">
        <w:trPr>
          <w:trHeight w:val="36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CEP20/44/S</w:t>
            </w:r>
          </w:p>
        </w:tc>
        <w:tc>
          <w:tcPr>
            <w:tcW w:w="4536"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Raphoe Cathedral Hall Management Committee</w:t>
            </w:r>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€ 1,000.00 </w:t>
            </w:r>
          </w:p>
        </w:tc>
      </w:tr>
      <w:tr w:rsidR="006C3846" w:rsidRPr="003A2437" w:rsidTr="006C3846">
        <w:trPr>
          <w:trHeight w:val="36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CEP20/46/S</w:t>
            </w:r>
          </w:p>
        </w:tc>
        <w:tc>
          <w:tcPr>
            <w:tcW w:w="4536" w:type="dxa"/>
            <w:tcBorders>
              <w:top w:val="nil"/>
              <w:left w:val="nil"/>
              <w:bottom w:val="single" w:sz="4" w:space="0" w:color="auto"/>
              <w:right w:val="single" w:sz="4" w:space="0" w:color="auto"/>
            </w:tcBorders>
            <w:shd w:val="clear" w:color="auto" w:fill="auto"/>
            <w:vAlign w:val="bottom"/>
            <w:hideMark/>
          </w:tcPr>
          <w:p w:rsidR="006C3846" w:rsidRPr="003A2437" w:rsidRDefault="006C3846" w:rsidP="006C3846">
            <w:pPr>
              <w:rPr>
                <w:rFonts w:ascii="Arial" w:eastAsia="Times New Roman" w:hAnsi="Arial" w:cs="Arial"/>
                <w:color w:val="000000"/>
              </w:rPr>
            </w:pPr>
            <w:proofErr w:type="spellStart"/>
            <w:r w:rsidRPr="003A2437">
              <w:rPr>
                <w:rFonts w:ascii="Arial" w:eastAsia="Times New Roman" w:hAnsi="Arial" w:cs="Arial"/>
                <w:color w:val="000000"/>
              </w:rPr>
              <w:t>Lifford</w:t>
            </w:r>
            <w:proofErr w:type="spellEnd"/>
            <w:r w:rsidRPr="003A2437">
              <w:rPr>
                <w:rFonts w:ascii="Arial" w:eastAsia="Times New Roman" w:hAnsi="Arial" w:cs="Arial"/>
                <w:color w:val="000000"/>
              </w:rPr>
              <w:t xml:space="preserve"> </w:t>
            </w:r>
            <w:proofErr w:type="spellStart"/>
            <w:r w:rsidRPr="003A2437">
              <w:rPr>
                <w:rFonts w:ascii="Arial" w:eastAsia="Times New Roman" w:hAnsi="Arial" w:cs="Arial"/>
                <w:color w:val="000000"/>
              </w:rPr>
              <w:t>Clonleigh</w:t>
            </w:r>
            <w:proofErr w:type="spellEnd"/>
            <w:r w:rsidRPr="003A2437">
              <w:rPr>
                <w:rFonts w:ascii="Arial" w:eastAsia="Times New Roman" w:hAnsi="Arial" w:cs="Arial"/>
                <w:color w:val="000000"/>
              </w:rPr>
              <w:t xml:space="preserve"> Community Collective</w:t>
            </w:r>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€1,000.00 </w:t>
            </w:r>
          </w:p>
        </w:tc>
      </w:tr>
      <w:tr w:rsidR="006C3846" w:rsidRPr="003A2437" w:rsidTr="006C3846">
        <w:trPr>
          <w:trHeight w:val="36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CEP20/49/S</w:t>
            </w:r>
          </w:p>
        </w:tc>
        <w:tc>
          <w:tcPr>
            <w:tcW w:w="4536"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proofErr w:type="spellStart"/>
            <w:r w:rsidRPr="003A2437">
              <w:rPr>
                <w:rFonts w:ascii="Arial" w:eastAsia="Times New Roman" w:hAnsi="Arial" w:cs="Arial"/>
                <w:color w:val="000000"/>
              </w:rPr>
              <w:t>Lifford</w:t>
            </w:r>
            <w:proofErr w:type="spellEnd"/>
            <w:r w:rsidRPr="003A2437">
              <w:rPr>
                <w:rFonts w:ascii="Arial" w:eastAsia="Times New Roman" w:hAnsi="Arial" w:cs="Arial"/>
                <w:color w:val="000000"/>
              </w:rPr>
              <w:t xml:space="preserve"> Men's Shed</w:t>
            </w:r>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€600.00 </w:t>
            </w:r>
          </w:p>
        </w:tc>
      </w:tr>
      <w:tr w:rsidR="006C3846" w:rsidRPr="003A2437" w:rsidTr="006C3846">
        <w:trPr>
          <w:trHeight w:val="36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CEP20/52/S</w:t>
            </w:r>
          </w:p>
        </w:tc>
        <w:tc>
          <w:tcPr>
            <w:tcW w:w="4536"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An </w:t>
            </w:r>
            <w:proofErr w:type="spellStart"/>
            <w:r w:rsidRPr="003A2437">
              <w:rPr>
                <w:rFonts w:ascii="Arial" w:eastAsia="Times New Roman" w:hAnsi="Arial" w:cs="Arial"/>
                <w:color w:val="000000"/>
              </w:rPr>
              <w:t>Chead</w:t>
            </w:r>
            <w:proofErr w:type="spellEnd"/>
            <w:r w:rsidRPr="003A2437">
              <w:rPr>
                <w:rFonts w:ascii="Arial" w:eastAsia="Times New Roman" w:hAnsi="Arial" w:cs="Arial"/>
                <w:color w:val="000000"/>
              </w:rPr>
              <w:t xml:space="preserve"> </w:t>
            </w:r>
            <w:proofErr w:type="spellStart"/>
            <w:r w:rsidRPr="003A2437">
              <w:rPr>
                <w:rFonts w:ascii="Arial" w:eastAsia="Times New Roman" w:hAnsi="Arial" w:cs="Arial"/>
                <w:color w:val="000000"/>
              </w:rPr>
              <w:t>Cheim</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€1,000.00 </w:t>
            </w:r>
          </w:p>
        </w:tc>
      </w:tr>
    </w:tbl>
    <w:p w:rsidR="006C3846" w:rsidRPr="003A2437" w:rsidRDefault="006C3846" w:rsidP="006C3846">
      <w:pPr>
        <w:rPr>
          <w:rFonts w:ascii="Arial" w:hAnsi="Arial" w:cs="Arial"/>
        </w:rPr>
      </w:pPr>
    </w:p>
    <w:p w:rsidR="006C3846" w:rsidRPr="003A2437" w:rsidRDefault="006C3846" w:rsidP="006C3846">
      <w:pPr>
        <w:rPr>
          <w:rFonts w:ascii="Arial" w:hAnsi="Arial" w:cs="Arial"/>
          <w:b/>
        </w:rPr>
      </w:pPr>
      <w:r w:rsidRPr="003A2437">
        <w:rPr>
          <w:rFonts w:ascii="Arial" w:hAnsi="Arial" w:cs="Arial"/>
          <w:b/>
        </w:rPr>
        <w:t>Large Grants</w:t>
      </w:r>
    </w:p>
    <w:p w:rsidR="003A2437" w:rsidRPr="003A2437" w:rsidRDefault="003A2437" w:rsidP="006C3846">
      <w:pPr>
        <w:rPr>
          <w:rFonts w:ascii="Arial" w:hAnsi="Arial" w:cs="Arial"/>
          <w:b/>
        </w:rPr>
      </w:pPr>
    </w:p>
    <w:p w:rsidR="006C3846" w:rsidRPr="003A2437" w:rsidRDefault="006C3846" w:rsidP="006C3846">
      <w:pPr>
        <w:pStyle w:val="NoSpacing"/>
        <w:rPr>
          <w:rFonts w:ascii="Arial" w:hAnsi="Arial" w:cs="Arial"/>
          <w:b/>
        </w:rPr>
      </w:pPr>
      <w:r w:rsidRPr="003A2437">
        <w:rPr>
          <w:rFonts w:ascii="Arial" w:hAnsi="Arial" w:cs="Arial"/>
          <w:b/>
        </w:rPr>
        <w:t>Donegal MD</w:t>
      </w:r>
    </w:p>
    <w:p w:rsidR="006C3846" w:rsidRPr="003A2437" w:rsidRDefault="006C3846" w:rsidP="006C3846">
      <w:pPr>
        <w:pStyle w:val="NoSpacing"/>
        <w:rPr>
          <w:rFonts w:ascii="Arial" w:hAnsi="Arial" w:cs="Arial"/>
          <w:b/>
        </w:rPr>
      </w:pPr>
    </w:p>
    <w:tbl>
      <w:tblPr>
        <w:tblW w:w="8522" w:type="dxa"/>
        <w:tblInd w:w="91" w:type="dxa"/>
        <w:tblLook w:val="04A0"/>
      </w:tblPr>
      <w:tblGrid>
        <w:gridCol w:w="1860"/>
        <w:gridCol w:w="4961"/>
        <w:gridCol w:w="1701"/>
      </w:tblGrid>
      <w:tr w:rsidR="006C3846" w:rsidRPr="003A2437" w:rsidTr="006C3846">
        <w:trPr>
          <w:trHeight w:val="30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CEP20/5/D</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The Forge Family Resource Centre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€4,580.00 </w:t>
            </w:r>
          </w:p>
        </w:tc>
      </w:tr>
      <w:tr w:rsidR="006C3846" w:rsidRPr="003A2437" w:rsidTr="006C3846">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CEP20/13/D</w:t>
            </w:r>
          </w:p>
        </w:tc>
        <w:tc>
          <w:tcPr>
            <w:tcW w:w="496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Four Masters GAA Club</w:t>
            </w:r>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€5,000.00 </w:t>
            </w:r>
          </w:p>
        </w:tc>
      </w:tr>
      <w:tr w:rsidR="006C3846" w:rsidRPr="003A2437" w:rsidTr="006C3846">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CEP20/17/D</w:t>
            </w:r>
          </w:p>
        </w:tc>
        <w:tc>
          <w:tcPr>
            <w:tcW w:w="496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proofErr w:type="spellStart"/>
            <w:r w:rsidRPr="003A2437">
              <w:rPr>
                <w:rFonts w:ascii="Arial" w:eastAsia="Times New Roman" w:hAnsi="Arial" w:cs="Arial"/>
                <w:color w:val="000000"/>
              </w:rPr>
              <w:t>Barnesmore</w:t>
            </w:r>
            <w:proofErr w:type="spellEnd"/>
            <w:r w:rsidRPr="003A2437">
              <w:rPr>
                <w:rFonts w:ascii="Arial" w:eastAsia="Times New Roman" w:hAnsi="Arial" w:cs="Arial"/>
                <w:color w:val="000000"/>
              </w:rPr>
              <w:t xml:space="preserve"> Community Development</w:t>
            </w:r>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€1,922.80 </w:t>
            </w:r>
          </w:p>
        </w:tc>
      </w:tr>
      <w:tr w:rsidR="006C3846" w:rsidRPr="003A2437" w:rsidTr="006C3846">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CEP20/20/D</w:t>
            </w:r>
          </w:p>
        </w:tc>
        <w:tc>
          <w:tcPr>
            <w:tcW w:w="496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St John </w:t>
            </w:r>
            <w:proofErr w:type="spellStart"/>
            <w:r w:rsidRPr="003A2437">
              <w:rPr>
                <w:rFonts w:ascii="Arial" w:eastAsia="Times New Roman" w:hAnsi="Arial" w:cs="Arial"/>
                <w:color w:val="000000"/>
              </w:rPr>
              <w:t>Bosco</w:t>
            </w:r>
            <w:proofErr w:type="spellEnd"/>
            <w:r w:rsidRPr="003A2437">
              <w:rPr>
                <w:rFonts w:ascii="Arial" w:eastAsia="Times New Roman" w:hAnsi="Arial" w:cs="Arial"/>
                <w:color w:val="000000"/>
              </w:rPr>
              <w:t xml:space="preserve"> Club</w:t>
            </w:r>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€4,580.00 </w:t>
            </w:r>
          </w:p>
        </w:tc>
      </w:tr>
      <w:tr w:rsidR="006C3846" w:rsidRPr="003A2437" w:rsidTr="006C3846">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CEP20/24/D</w:t>
            </w:r>
          </w:p>
        </w:tc>
        <w:tc>
          <w:tcPr>
            <w:tcW w:w="496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Killybegs Employment Project Ltd CLG</w:t>
            </w:r>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€4,580.00 </w:t>
            </w:r>
          </w:p>
        </w:tc>
      </w:tr>
      <w:tr w:rsidR="006C3846" w:rsidRPr="003A2437" w:rsidTr="006C3846">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CEP20/29/D</w:t>
            </w:r>
          </w:p>
        </w:tc>
        <w:tc>
          <w:tcPr>
            <w:tcW w:w="496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proofErr w:type="spellStart"/>
            <w:r w:rsidRPr="003A2437">
              <w:rPr>
                <w:rFonts w:ascii="Arial" w:eastAsia="Times New Roman" w:hAnsi="Arial" w:cs="Arial"/>
                <w:color w:val="000000"/>
              </w:rPr>
              <w:t>Bundoran</w:t>
            </w:r>
            <w:proofErr w:type="spellEnd"/>
            <w:r w:rsidRPr="003A2437">
              <w:rPr>
                <w:rFonts w:ascii="Arial" w:eastAsia="Times New Roman" w:hAnsi="Arial" w:cs="Arial"/>
                <w:color w:val="000000"/>
              </w:rPr>
              <w:t xml:space="preserve"> Community</w:t>
            </w:r>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€4,580.00 </w:t>
            </w:r>
          </w:p>
        </w:tc>
      </w:tr>
      <w:tr w:rsidR="006C3846" w:rsidRPr="003A2437" w:rsidTr="006C3846">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CEP20/33/D</w:t>
            </w:r>
          </w:p>
        </w:tc>
        <w:tc>
          <w:tcPr>
            <w:tcW w:w="496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Inver Community Centre CLG</w:t>
            </w:r>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€4,580.00 </w:t>
            </w:r>
          </w:p>
        </w:tc>
      </w:tr>
      <w:tr w:rsidR="006C3846" w:rsidRPr="003A2437" w:rsidTr="006C3846">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CEP20/35/D</w:t>
            </w:r>
          </w:p>
        </w:tc>
        <w:tc>
          <w:tcPr>
            <w:tcW w:w="496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proofErr w:type="spellStart"/>
            <w:r w:rsidRPr="003A2437">
              <w:rPr>
                <w:rFonts w:ascii="Arial" w:eastAsia="Times New Roman" w:hAnsi="Arial" w:cs="Arial"/>
                <w:color w:val="000000"/>
              </w:rPr>
              <w:t>Dunkineely</w:t>
            </w:r>
            <w:proofErr w:type="spellEnd"/>
            <w:r w:rsidRPr="003A2437">
              <w:rPr>
                <w:rFonts w:ascii="Arial" w:eastAsia="Times New Roman" w:hAnsi="Arial" w:cs="Arial"/>
                <w:color w:val="000000"/>
              </w:rPr>
              <w:t xml:space="preserve"> Community Centre Association</w:t>
            </w:r>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€5,000.00 </w:t>
            </w:r>
          </w:p>
        </w:tc>
      </w:tr>
      <w:tr w:rsidR="006C3846" w:rsidRPr="003A2437" w:rsidTr="006C3846">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CEP20/36/D</w:t>
            </w:r>
          </w:p>
        </w:tc>
        <w:tc>
          <w:tcPr>
            <w:tcW w:w="496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St </w:t>
            </w:r>
            <w:proofErr w:type="spellStart"/>
            <w:r w:rsidRPr="003A2437">
              <w:rPr>
                <w:rFonts w:ascii="Arial" w:eastAsia="Times New Roman" w:hAnsi="Arial" w:cs="Arial"/>
                <w:color w:val="000000"/>
              </w:rPr>
              <w:t>Annes</w:t>
            </w:r>
            <w:proofErr w:type="spellEnd"/>
            <w:r w:rsidRPr="003A2437">
              <w:rPr>
                <w:rFonts w:ascii="Arial" w:eastAsia="Times New Roman" w:hAnsi="Arial" w:cs="Arial"/>
                <w:color w:val="000000"/>
              </w:rPr>
              <w:t xml:space="preserve"> Hall Committee </w:t>
            </w:r>
            <w:proofErr w:type="spellStart"/>
            <w:r w:rsidRPr="003A2437">
              <w:rPr>
                <w:rFonts w:ascii="Arial" w:eastAsia="Times New Roman" w:hAnsi="Arial" w:cs="Arial"/>
                <w:color w:val="000000"/>
              </w:rPr>
              <w:t>Ballyshannon</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€4,580.00 </w:t>
            </w:r>
          </w:p>
        </w:tc>
      </w:tr>
      <w:tr w:rsidR="006C3846" w:rsidRPr="003A2437" w:rsidTr="006C3846">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CEP20/38/D</w:t>
            </w:r>
          </w:p>
        </w:tc>
        <w:tc>
          <w:tcPr>
            <w:tcW w:w="496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ADOPT Pettigo</w:t>
            </w:r>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€5,000.00 </w:t>
            </w:r>
          </w:p>
        </w:tc>
      </w:tr>
    </w:tbl>
    <w:p w:rsidR="006C3846" w:rsidRPr="003A2437" w:rsidRDefault="006C3846" w:rsidP="006C3846">
      <w:pPr>
        <w:pStyle w:val="NoSpacing"/>
        <w:rPr>
          <w:rFonts w:ascii="Arial" w:hAnsi="Arial" w:cs="Arial"/>
        </w:rPr>
      </w:pPr>
    </w:p>
    <w:p w:rsidR="006C3846" w:rsidRPr="003A2437" w:rsidRDefault="006C3846" w:rsidP="006C3846">
      <w:pPr>
        <w:pStyle w:val="NoSpacing"/>
        <w:rPr>
          <w:rFonts w:ascii="Arial" w:hAnsi="Arial" w:cs="Arial"/>
          <w:b/>
        </w:rPr>
      </w:pPr>
      <w:r w:rsidRPr="003A2437">
        <w:rPr>
          <w:rFonts w:ascii="Arial" w:hAnsi="Arial" w:cs="Arial"/>
          <w:b/>
        </w:rPr>
        <w:t>Glenties MD</w:t>
      </w:r>
    </w:p>
    <w:p w:rsidR="006C3846" w:rsidRPr="003A2437" w:rsidRDefault="006C3846" w:rsidP="006C3846">
      <w:pPr>
        <w:pStyle w:val="NoSpacing"/>
        <w:rPr>
          <w:rFonts w:ascii="Arial" w:hAnsi="Arial" w:cs="Arial"/>
          <w:b/>
        </w:rPr>
      </w:pPr>
    </w:p>
    <w:tbl>
      <w:tblPr>
        <w:tblW w:w="8522" w:type="dxa"/>
        <w:tblInd w:w="91" w:type="dxa"/>
        <w:tblLook w:val="04A0"/>
      </w:tblPr>
      <w:tblGrid>
        <w:gridCol w:w="1860"/>
        <w:gridCol w:w="4961"/>
        <w:gridCol w:w="1701"/>
      </w:tblGrid>
      <w:tr w:rsidR="006C3846" w:rsidRPr="003A2437" w:rsidTr="006C3846">
        <w:trPr>
          <w:trHeight w:val="345"/>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CEP20/16/G</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6C3846" w:rsidRPr="003A2437" w:rsidRDefault="006C3846" w:rsidP="006C3846">
            <w:pPr>
              <w:rPr>
                <w:rFonts w:ascii="Arial" w:eastAsia="Times New Roman" w:hAnsi="Arial" w:cs="Arial"/>
                <w:color w:val="000000"/>
              </w:rPr>
            </w:pPr>
            <w:proofErr w:type="spellStart"/>
            <w:r w:rsidRPr="003A2437">
              <w:rPr>
                <w:rFonts w:ascii="Arial" w:eastAsia="Times New Roman" w:hAnsi="Arial" w:cs="Arial"/>
                <w:color w:val="000000"/>
              </w:rPr>
              <w:t>Creeslough</w:t>
            </w:r>
            <w:proofErr w:type="spellEnd"/>
            <w:r w:rsidRPr="003A2437">
              <w:rPr>
                <w:rFonts w:ascii="Arial" w:eastAsia="Times New Roman" w:hAnsi="Arial" w:cs="Arial"/>
                <w:color w:val="000000"/>
              </w:rPr>
              <w:t xml:space="preserve"> Community Day Centre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€4,700.00 </w:t>
            </w:r>
          </w:p>
        </w:tc>
      </w:tr>
      <w:tr w:rsidR="006C3846" w:rsidRPr="003A2437" w:rsidTr="006C3846">
        <w:trPr>
          <w:trHeight w:val="34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CEP20/23/G</w:t>
            </w:r>
          </w:p>
        </w:tc>
        <w:tc>
          <w:tcPr>
            <w:tcW w:w="4961" w:type="dxa"/>
            <w:tcBorders>
              <w:top w:val="nil"/>
              <w:left w:val="nil"/>
              <w:bottom w:val="single" w:sz="4" w:space="0" w:color="auto"/>
              <w:right w:val="single" w:sz="4" w:space="0" w:color="auto"/>
            </w:tcBorders>
            <w:shd w:val="clear" w:color="auto" w:fill="auto"/>
            <w:vAlign w:val="bottom"/>
            <w:hideMark/>
          </w:tcPr>
          <w:p w:rsidR="006C3846" w:rsidRPr="003A2437" w:rsidRDefault="006C3846" w:rsidP="006C3846">
            <w:pPr>
              <w:rPr>
                <w:rFonts w:ascii="Arial" w:eastAsia="Times New Roman" w:hAnsi="Arial" w:cs="Arial"/>
                <w:color w:val="000000"/>
              </w:rPr>
            </w:pPr>
            <w:proofErr w:type="spellStart"/>
            <w:r w:rsidRPr="003A2437">
              <w:rPr>
                <w:rFonts w:ascii="Arial" w:eastAsia="Times New Roman" w:hAnsi="Arial" w:cs="Arial"/>
                <w:color w:val="000000"/>
              </w:rPr>
              <w:t>Pobal</w:t>
            </w:r>
            <w:proofErr w:type="spellEnd"/>
            <w:r w:rsidRPr="003A2437">
              <w:rPr>
                <w:rFonts w:ascii="Arial" w:eastAsia="Times New Roman" w:hAnsi="Arial" w:cs="Arial"/>
                <w:color w:val="000000"/>
              </w:rPr>
              <w:t xml:space="preserve"> </w:t>
            </w:r>
            <w:proofErr w:type="spellStart"/>
            <w:r w:rsidRPr="003A2437">
              <w:rPr>
                <w:rFonts w:ascii="Arial" w:eastAsia="Times New Roman" w:hAnsi="Arial" w:cs="Arial"/>
                <w:color w:val="000000"/>
              </w:rPr>
              <w:t>Eascarrach</w:t>
            </w:r>
            <w:proofErr w:type="spellEnd"/>
            <w:r w:rsidRPr="003A2437">
              <w:rPr>
                <w:rFonts w:ascii="Arial" w:eastAsia="Times New Roman" w:hAnsi="Arial" w:cs="Arial"/>
                <w:color w:val="000000"/>
              </w:rPr>
              <w:t xml:space="preserve"> CTR</w:t>
            </w:r>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€4,700.00 </w:t>
            </w:r>
          </w:p>
        </w:tc>
      </w:tr>
      <w:tr w:rsidR="006C3846" w:rsidRPr="003A2437" w:rsidTr="006C3846">
        <w:trPr>
          <w:trHeight w:val="34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CEP20/35/G</w:t>
            </w:r>
          </w:p>
        </w:tc>
        <w:tc>
          <w:tcPr>
            <w:tcW w:w="4961" w:type="dxa"/>
            <w:tcBorders>
              <w:top w:val="nil"/>
              <w:left w:val="nil"/>
              <w:bottom w:val="single" w:sz="4" w:space="0" w:color="auto"/>
              <w:right w:val="single" w:sz="4" w:space="0" w:color="auto"/>
            </w:tcBorders>
            <w:shd w:val="clear" w:color="auto" w:fill="auto"/>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CDP </w:t>
            </w:r>
            <w:proofErr w:type="spellStart"/>
            <w:r w:rsidRPr="003A2437">
              <w:rPr>
                <w:rFonts w:ascii="Arial" w:eastAsia="Times New Roman" w:hAnsi="Arial" w:cs="Arial"/>
                <w:color w:val="000000"/>
              </w:rPr>
              <w:t>na</w:t>
            </w:r>
            <w:proofErr w:type="spellEnd"/>
            <w:r w:rsidRPr="003A2437">
              <w:rPr>
                <w:rFonts w:ascii="Arial" w:eastAsia="Times New Roman" w:hAnsi="Arial" w:cs="Arial"/>
                <w:color w:val="000000"/>
              </w:rPr>
              <w:t xml:space="preserve"> </w:t>
            </w:r>
            <w:proofErr w:type="spellStart"/>
            <w:r w:rsidRPr="003A2437">
              <w:rPr>
                <w:rFonts w:ascii="Arial" w:eastAsia="Times New Roman" w:hAnsi="Arial" w:cs="Arial"/>
                <w:color w:val="000000"/>
              </w:rPr>
              <w:t>Rossan</w:t>
            </w:r>
            <w:proofErr w:type="spellEnd"/>
            <w:r w:rsidRPr="003A2437">
              <w:rPr>
                <w:rFonts w:ascii="Arial" w:eastAsia="Times New Roman" w:hAnsi="Arial" w:cs="Arial"/>
                <w:color w:val="000000"/>
              </w:rPr>
              <w:t xml:space="preserve"> </w:t>
            </w:r>
            <w:proofErr w:type="spellStart"/>
            <w:r w:rsidRPr="003A2437">
              <w:rPr>
                <w:rFonts w:ascii="Arial" w:eastAsia="Times New Roman" w:hAnsi="Arial" w:cs="Arial"/>
                <w:color w:val="000000"/>
              </w:rPr>
              <w:t>Ctr</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€3,500.00 </w:t>
            </w:r>
          </w:p>
        </w:tc>
      </w:tr>
      <w:tr w:rsidR="006C3846" w:rsidRPr="003A2437" w:rsidTr="006C3846">
        <w:trPr>
          <w:trHeight w:val="34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CEP20/41/G</w:t>
            </w:r>
          </w:p>
        </w:tc>
        <w:tc>
          <w:tcPr>
            <w:tcW w:w="4961" w:type="dxa"/>
            <w:tcBorders>
              <w:top w:val="nil"/>
              <w:left w:val="nil"/>
              <w:bottom w:val="single" w:sz="4" w:space="0" w:color="auto"/>
              <w:right w:val="single" w:sz="4" w:space="0" w:color="auto"/>
            </w:tcBorders>
            <w:shd w:val="clear" w:color="auto" w:fill="auto"/>
            <w:vAlign w:val="bottom"/>
            <w:hideMark/>
          </w:tcPr>
          <w:p w:rsidR="006C3846" w:rsidRPr="003A2437" w:rsidRDefault="006C3846" w:rsidP="006C3846">
            <w:pPr>
              <w:rPr>
                <w:rFonts w:ascii="Arial" w:eastAsia="Times New Roman" w:hAnsi="Arial" w:cs="Arial"/>
                <w:color w:val="000000"/>
              </w:rPr>
            </w:pPr>
            <w:proofErr w:type="spellStart"/>
            <w:r w:rsidRPr="003A2437">
              <w:rPr>
                <w:rFonts w:ascii="Arial" w:eastAsia="Times New Roman" w:hAnsi="Arial" w:cs="Arial"/>
                <w:color w:val="000000"/>
              </w:rPr>
              <w:t>Comharchumann</w:t>
            </w:r>
            <w:proofErr w:type="spellEnd"/>
            <w:r w:rsidRPr="003A2437">
              <w:rPr>
                <w:rFonts w:ascii="Arial" w:eastAsia="Times New Roman" w:hAnsi="Arial" w:cs="Arial"/>
                <w:color w:val="000000"/>
              </w:rPr>
              <w:t xml:space="preserve"> </w:t>
            </w:r>
            <w:proofErr w:type="spellStart"/>
            <w:r w:rsidRPr="003A2437">
              <w:rPr>
                <w:rFonts w:ascii="Arial" w:eastAsia="Times New Roman" w:hAnsi="Arial" w:cs="Arial"/>
                <w:color w:val="000000"/>
              </w:rPr>
              <w:t>Oilean</w:t>
            </w:r>
            <w:proofErr w:type="spellEnd"/>
            <w:r w:rsidRPr="003A2437">
              <w:rPr>
                <w:rFonts w:ascii="Arial" w:eastAsia="Times New Roman" w:hAnsi="Arial" w:cs="Arial"/>
                <w:color w:val="000000"/>
              </w:rPr>
              <w:t xml:space="preserve"> </w:t>
            </w:r>
            <w:proofErr w:type="spellStart"/>
            <w:r w:rsidRPr="003A2437">
              <w:rPr>
                <w:rFonts w:ascii="Arial" w:eastAsia="Times New Roman" w:hAnsi="Arial" w:cs="Arial"/>
                <w:color w:val="000000"/>
              </w:rPr>
              <w:t>Arainn</w:t>
            </w:r>
            <w:proofErr w:type="spellEnd"/>
            <w:r w:rsidRPr="003A2437">
              <w:rPr>
                <w:rFonts w:ascii="Arial" w:eastAsia="Times New Roman" w:hAnsi="Arial" w:cs="Arial"/>
                <w:color w:val="000000"/>
              </w:rPr>
              <w:t xml:space="preserve"> </w:t>
            </w:r>
            <w:proofErr w:type="spellStart"/>
            <w:r w:rsidRPr="003A2437">
              <w:rPr>
                <w:rFonts w:ascii="Arial" w:eastAsia="Times New Roman" w:hAnsi="Arial" w:cs="Arial"/>
                <w:color w:val="000000"/>
              </w:rPr>
              <w:t>Mhor</w:t>
            </w:r>
            <w:proofErr w:type="spellEnd"/>
            <w:r w:rsidRPr="003A2437">
              <w:rPr>
                <w:rFonts w:ascii="Arial" w:eastAsia="Times New Roman" w:hAnsi="Arial" w:cs="Arial"/>
                <w:color w:val="000000"/>
              </w:rPr>
              <w:t xml:space="preserve"> CTR</w:t>
            </w:r>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€1,500.00 </w:t>
            </w:r>
          </w:p>
        </w:tc>
      </w:tr>
      <w:tr w:rsidR="006C3846" w:rsidRPr="003A2437" w:rsidTr="006C3846">
        <w:trPr>
          <w:trHeight w:val="34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CEP20/48/G</w:t>
            </w:r>
          </w:p>
        </w:tc>
        <w:tc>
          <w:tcPr>
            <w:tcW w:w="4961" w:type="dxa"/>
            <w:tcBorders>
              <w:top w:val="nil"/>
              <w:left w:val="nil"/>
              <w:bottom w:val="single" w:sz="4" w:space="0" w:color="auto"/>
              <w:right w:val="single" w:sz="4" w:space="0" w:color="auto"/>
            </w:tcBorders>
            <w:shd w:val="clear" w:color="auto" w:fill="auto"/>
            <w:vAlign w:val="bottom"/>
            <w:hideMark/>
          </w:tcPr>
          <w:p w:rsidR="006C3846" w:rsidRPr="003A2437" w:rsidRDefault="006C3846" w:rsidP="006C3846">
            <w:pPr>
              <w:rPr>
                <w:rFonts w:ascii="Arial" w:eastAsia="Times New Roman" w:hAnsi="Arial" w:cs="Arial"/>
                <w:color w:val="000000"/>
              </w:rPr>
            </w:pPr>
            <w:proofErr w:type="spellStart"/>
            <w:r w:rsidRPr="003A2437">
              <w:rPr>
                <w:rFonts w:ascii="Arial" w:eastAsia="Times New Roman" w:hAnsi="Arial" w:cs="Arial"/>
                <w:color w:val="000000"/>
              </w:rPr>
              <w:t>Sciobal</w:t>
            </w:r>
            <w:proofErr w:type="spellEnd"/>
            <w:r w:rsidRPr="003A2437">
              <w:rPr>
                <w:rFonts w:ascii="Arial" w:eastAsia="Times New Roman" w:hAnsi="Arial" w:cs="Arial"/>
                <w:color w:val="000000"/>
              </w:rPr>
              <w:t xml:space="preserve"> </w:t>
            </w:r>
            <w:proofErr w:type="spellStart"/>
            <w:r w:rsidRPr="003A2437">
              <w:rPr>
                <w:rFonts w:ascii="Arial" w:eastAsia="Times New Roman" w:hAnsi="Arial" w:cs="Arial"/>
                <w:color w:val="000000"/>
              </w:rPr>
              <w:t>na</w:t>
            </w:r>
            <w:proofErr w:type="spellEnd"/>
            <w:r w:rsidRPr="003A2437">
              <w:rPr>
                <w:rFonts w:ascii="Arial" w:eastAsia="Times New Roman" w:hAnsi="Arial" w:cs="Arial"/>
                <w:color w:val="000000"/>
              </w:rPr>
              <w:t xml:space="preserve"> </w:t>
            </w:r>
            <w:proofErr w:type="spellStart"/>
            <w:r w:rsidRPr="003A2437">
              <w:rPr>
                <w:rFonts w:ascii="Arial" w:eastAsia="Times New Roman" w:hAnsi="Arial" w:cs="Arial"/>
                <w:color w:val="000000"/>
              </w:rPr>
              <w:t>bhFear</w:t>
            </w:r>
            <w:proofErr w:type="spellEnd"/>
            <w:r w:rsidRPr="003A2437">
              <w:rPr>
                <w:rFonts w:ascii="Arial" w:eastAsia="Times New Roman" w:hAnsi="Arial" w:cs="Arial"/>
                <w:color w:val="000000"/>
              </w:rPr>
              <w:t xml:space="preserve"> </w:t>
            </w:r>
            <w:proofErr w:type="spellStart"/>
            <w:r w:rsidRPr="003A2437">
              <w:rPr>
                <w:rFonts w:ascii="Arial" w:eastAsia="Times New Roman" w:hAnsi="Arial" w:cs="Arial"/>
                <w:color w:val="000000"/>
              </w:rPr>
              <w:t>Baile</w:t>
            </w:r>
            <w:proofErr w:type="spellEnd"/>
            <w:r w:rsidRPr="003A2437">
              <w:rPr>
                <w:rFonts w:ascii="Arial" w:eastAsia="Times New Roman" w:hAnsi="Arial" w:cs="Arial"/>
                <w:color w:val="000000"/>
              </w:rPr>
              <w:t xml:space="preserve"> </w:t>
            </w:r>
            <w:proofErr w:type="spellStart"/>
            <w:r w:rsidRPr="003A2437">
              <w:rPr>
                <w:rFonts w:ascii="Arial" w:eastAsia="Times New Roman" w:hAnsi="Arial" w:cs="Arial"/>
                <w:color w:val="000000"/>
              </w:rPr>
              <w:t>na</w:t>
            </w:r>
            <w:proofErr w:type="spellEnd"/>
            <w:r w:rsidRPr="003A2437">
              <w:rPr>
                <w:rFonts w:ascii="Arial" w:eastAsia="Times New Roman" w:hAnsi="Arial" w:cs="Arial"/>
                <w:color w:val="000000"/>
              </w:rPr>
              <w:t xml:space="preserve"> </w:t>
            </w:r>
            <w:proofErr w:type="spellStart"/>
            <w:r w:rsidRPr="003A2437">
              <w:rPr>
                <w:rFonts w:ascii="Arial" w:eastAsia="Times New Roman" w:hAnsi="Arial" w:cs="Arial"/>
                <w:color w:val="000000"/>
              </w:rPr>
              <w:t>Finne</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€4,494.00 </w:t>
            </w:r>
          </w:p>
        </w:tc>
      </w:tr>
      <w:tr w:rsidR="006C3846" w:rsidRPr="003A2437" w:rsidTr="006C3846">
        <w:trPr>
          <w:trHeight w:val="34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CEP20/49/G</w:t>
            </w:r>
          </w:p>
        </w:tc>
        <w:tc>
          <w:tcPr>
            <w:tcW w:w="4961" w:type="dxa"/>
            <w:tcBorders>
              <w:top w:val="nil"/>
              <w:left w:val="nil"/>
              <w:bottom w:val="single" w:sz="4" w:space="0" w:color="auto"/>
              <w:right w:val="single" w:sz="4" w:space="0" w:color="auto"/>
            </w:tcBorders>
            <w:shd w:val="clear" w:color="auto" w:fill="auto"/>
            <w:vAlign w:val="bottom"/>
            <w:hideMark/>
          </w:tcPr>
          <w:p w:rsidR="006C3846" w:rsidRPr="003A2437" w:rsidRDefault="006C3846" w:rsidP="006C3846">
            <w:pPr>
              <w:rPr>
                <w:rFonts w:ascii="Arial" w:eastAsia="Times New Roman" w:hAnsi="Arial" w:cs="Arial"/>
                <w:color w:val="000000"/>
              </w:rPr>
            </w:pPr>
            <w:proofErr w:type="spellStart"/>
            <w:r w:rsidRPr="003A2437">
              <w:rPr>
                <w:rFonts w:ascii="Arial" w:eastAsia="Times New Roman" w:hAnsi="Arial" w:cs="Arial"/>
                <w:color w:val="000000"/>
              </w:rPr>
              <w:t>Coiste</w:t>
            </w:r>
            <w:proofErr w:type="spellEnd"/>
            <w:r w:rsidRPr="003A2437">
              <w:rPr>
                <w:rFonts w:ascii="Arial" w:eastAsia="Times New Roman" w:hAnsi="Arial" w:cs="Arial"/>
                <w:color w:val="000000"/>
              </w:rPr>
              <w:t xml:space="preserve"> </w:t>
            </w:r>
            <w:proofErr w:type="spellStart"/>
            <w:r w:rsidRPr="003A2437">
              <w:rPr>
                <w:rFonts w:ascii="Arial" w:eastAsia="Times New Roman" w:hAnsi="Arial" w:cs="Arial"/>
                <w:color w:val="000000"/>
              </w:rPr>
              <w:t>Forbartha</w:t>
            </w:r>
            <w:proofErr w:type="spellEnd"/>
            <w:r w:rsidRPr="003A2437">
              <w:rPr>
                <w:rFonts w:ascii="Arial" w:eastAsia="Times New Roman" w:hAnsi="Arial" w:cs="Arial"/>
                <w:color w:val="000000"/>
              </w:rPr>
              <w:t xml:space="preserve"> </w:t>
            </w:r>
            <w:proofErr w:type="spellStart"/>
            <w:r w:rsidRPr="003A2437">
              <w:rPr>
                <w:rFonts w:ascii="Arial" w:eastAsia="Times New Roman" w:hAnsi="Arial" w:cs="Arial"/>
                <w:color w:val="000000"/>
              </w:rPr>
              <w:t>Eadan</w:t>
            </w:r>
            <w:proofErr w:type="spellEnd"/>
            <w:r w:rsidRPr="003A2437">
              <w:rPr>
                <w:rFonts w:ascii="Arial" w:eastAsia="Times New Roman" w:hAnsi="Arial" w:cs="Arial"/>
                <w:color w:val="000000"/>
              </w:rPr>
              <w:t xml:space="preserve"> </w:t>
            </w:r>
            <w:proofErr w:type="spellStart"/>
            <w:r w:rsidRPr="003A2437">
              <w:rPr>
                <w:rFonts w:ascii="Arial" w:eastAsia="Times New Roman" w:hAnsi="Arial" w:cs="Arial"/>
                <w:color w:val="000000"/>
              </w:rPr>
              <w:t>Fhionn</w:t>
            </w:r>
            <w:proofErr w:type="spellEnd"/>
            <w:r w:rsidRPr="003A2437">
              <w:rPr>
                <w:rFonts w:ascii="Arial" w:eastAsia="Times New Roman" w:hAnsi="Arial" w:cs="Arial"/>
                <w:color w:val="000000"/>
              </w:rPr>
              <w:t xml:space="preserve"> </w:t>
            </w:r>
            <w:proofErr w:type="spellStart"/>
            <w:r w:rsidRPr="003A2437">
              <w:rPr>
                <w:rFonts w:ascii="Arial" w:eastAsia="Times New Roman" w:hAnsi="Arial" w:cs="Arial"/>
                <w:color w:val="000000"/>
              </w:rPr>
              <w:t>Fhraoigh</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€5,000.00 </w:t>
            </w:r>
          </w:p>
        </w:tc>
      </w:tr>
      <w:tr w:rsidR="006C3846" w:rsidRPr="003A2437" w:rsidTr="006C3846">
        <w:trPr>
          <w:trHeight w:val="34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CEP20/54/G</w:t>
            </w:r>
          </w:p>
        </w:tc>
        <w:tc>
          <w:tcPr>
            <w:tcW w:w="4961" w:type="dxa"/>
            <w:tcBorders>
              <w:top w:val="nil"/>
              <w:left w:val="nil"/>
              <w:bottom w:val="single" w:sz="4" w:space="0" w:color="auto"/>
              <w:right w:val="single" w:sz="4" w:space="0" w:color="auto"/>
            </w:tcBorders>
            <w:shd w:val="clear" w:color="auto" w:fill="auto"/>
            <w:vAlign w:val="bottom"/>
            <w:hideMark/>
          </w:tcPr>
          <w:p w:rsidR="006C3846" w:rsidRPr="003A2437" w:rsidRDefault="006C3846" w:rsidP="006C3846">
            <w:pPr>
              <w:rPr>
                <w:rFonts w:ascii="Arial" w:eastAsia="Times New Roman" w:hAnsi="Arial" w:cs="Arial"/>
                <w:color w:val="000000"/>
              </w:rPr>
            </w:pPr>
            <w:proofErr w:type="spellStart"/>
            <w:r w:rsidRPr="003A2437">
              <w:rPr>
                <w:rFonts w:ascii="Arial" w:eastAsia="Times New Roman" w:hAnsi="Arial" w:cs="Arial"/>
                <w:color w:val="000000"/>
              </w:rPr>
              <w:t>Comharchumann</w:t>
            </w:r>
            <w:proofErr w:type="spellEnd"/>
            <w:r w:rsidRPr="003A2437">
              <w:rPr>
                <w:rFonts w:ascii="Arial" w:eastAsia="Times New Roman" w:hAnsi="Arial" w:cs="Arial"/>
                <w:color w:val="000000"/>
              </w:rPr>
              <w:t xml:space="preserve"> </w:t>
            </w:r>
            <w:proofErr w:type="spellStart"/>
            <w:r w:rsidRPr="003A2437">
              <w:rPr>
                <w:rFonts w:ascii="Arial" w:eastAsia="Times New Roman" w:hAnsi="Arial" w:cs="Arial"/>
                <w:color w:val="000000"/>
              </w:rPr>
              <w:t>Thorai</w:t>
            </w:r>
            <w:proofErr w:type="spellEnd"/>
            <w:r w:rsidRPr="003A2437">
              <w:rPr>
                <w:rFonts w:ascii="Arial" w:eastAsia="Times New Roman" w:hAnsi="Arial" w:cs="Arial"/>
                <w:color w:val="000000"/>
              </w:rPr>
              <w:t xml:space="preserve"> </w:t>
            </w:r>
            <w:proofErr w:type="spellStart"/>
            <w:r w:rsidRPr="003A2437">
              <w:rPr>
                <w:rFonts w:ascii="Arial" w:eastAsia="Times New Roman" w:hAnsi="Arial" w:cs="Arial"/>
                <w:color w:val="000000"/>
              </w:rPr>
              <w:t>Teo</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€3,844.60 </w:t>
            </w:r>
          </w:p>
        </w:tc>
      </w:tr>
      <w:tr w:rsidR="006C3846" w:rsidRPr="003A2437" w:rsidTr="006C3846">
        <w:trPr>
          <w:trHeight w:val="345"/>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CEP20/55/G</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CLG </w:t>
            </w:r>
            <w:proofErr w:type="spellStart"/>
            <w:r w:rsidRPr="003A2437">
              <w:rPr>
                <w:rFonts w:ascii="Arial" w:eastAsia="Times New Roman" w:hAnsi="Arial" w:cs="Arial"/>
                <w:color w:val="000000"/>
              </w:rPr>
              <w:t>Chloich</w:t>
            </w:r>
            <w:proofErr w:type="spellEnd"/>
            <w:r w:rsidRPr="003A2437">
              <w:rPr>
                <w:rFonts w:ascii="Arial" w:eastAsia="Times New Roman" w:hAnsi="Arial" w:cs="Arial"/>
                <w:color w:val="000000"/>
              </w:rPr>
              <w:t xml:space="preserve"> </w:t>
            </w:r>
            <w:proofErr w:type="spellStart"/>
            <w:r w:rsidRPr="003A2437">
              <w:rPr>
                <w:rFonts w:ascii="Arial" w:eastAsia="Times New Roman" w:hAnsi="Arial" w:cs="Arial"/>
                <w:color w:val="000000"/>
              </w:rPr>
              <w:t>Cheann</w:t>
            </w:r>
            <w:proofErr w:type="spellEnd"/>
            <w:r w:rsidRPr="003A2437">
              <w:rPr>
                <w:rFonts w:ascii="Arial" w:eastAsia="Times New Roman" w:hAnsi="Arial" w:cs="Arial"/>
                <w:color w:val="000000"/>
              </w:rPr>
              <w:t xml:space="preserve"> </w:t>
            </w:r>
            <w:proofErr w:type="spellStart"/>
            <w:r w:rsidRPr="003A2437">
              <w:rPr>
                <w:rFonts w:ascii="Arial" w:eastAsia="Times New Roman" w:hAnsi="Arial" w:cs="Arial"/>
                <w:color w:val="000000"/>
              </w:rPr>
              <w:t>Fhaola</w:t>
            </w:r>
            <w:proofErr w:type="spellEnd"/>
            <w:r w:rsidRPr="003A2437">
              <w:rPr>
                <w:rFonts w:ascii="Arial" w:eastAsia="Times New Roman" w:hAnsi="Arial" w:cs="Arial"/>
                <w:color w:val="000000"/>
              </w:rPr>
              <w:t xml:space="preserve"> - </w:t>
            </w:r>
            <w:proofErr w:type="spellStart"/>
            <w:r w:rsidRPr="003A2437">
              <w:rPr>
                <w:rFonts w:ascii="Arial" w:eastAsia="Times New Roman" w:hAnsi="Arial" w:cs="Arial"/>
                <w:color w:val="000000"/>
              </w:rPr>
              <w:t>Liathroid</w:t>
            </w:r>
            <w:proofErr w:type="spellEnd"/>
            <w:r w:rsidRPr="003A2437">
              <w:rPr>
                <w:rFonts w:ascii="Arial" w:eastAsia="Times New Roman" w:hAnsi="Arial" w:cs="Arial"/>
                <w:color w:val="000000"/>
              </w:rPr>
              <w:t xml:space="preserve"> </w:t>
            </w:r>
            <w:proofErr w:type="spellStart"/>
            <w:r w:rsidRPr="003A2437">
              <w:rPr>
                <w:rFonts w:ascii="Arial" w:eastAsia="Times New Roman" w:hAnsi="Arial" w:cs="Arial"/>
                <w:color w:val="000000"/>
              </w:rPr>
              <w:t>Laimhe</w:t>
            </w:r>
            <w:proofErr w:type="spellEnd"/>
            <w:r w:rsidRPr="003A2437">
              <w:rPr>
                <w:rFonts w:ascii="Arial" w:eastAsia="Times New Roman" w:hAnsi="Arial" w:cs="Arial"/>
                <w:color w:val="00000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€5,000.00 </w:t>
            </w:r>
          </w:p>
        </w:tc>
      </w:tr>
      <w:tr w:rsidR="006C3846" w:rsidRPr="003A2437" w:rsidTr="006C3846">
        <w:trPr>
          <w:trHeight w:val="345"/>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CEP20/57/G</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6C3846" w:rsidRPr="003A2437" w:rsidRDefault="006C3846" w:rsidP="006C3846">
            <w:pPr>
              <w:rPr>
                <w:rFonts w:ascii="Arial" w:eastAsia="Times New Roman" w:hAnsi="Arial" w:cs="Arial"/>
                <w:color w:val="000000"/>
              </w:rPr>
            </w:pPr>
            <w:proofErr w:type="spellStart"/>
            <w:r w:rsidRPr="003A2437">
              <w:rPr>
                <w:rFonts w:ascii="Arial" w:eastAsia="Times New Roman" w:hAnsi="Arial" w:cs="Arial"/>
                <w:color w:val="000000"/>
              </w:rPr>
              <w:t>Sciobol</w:t>
            </w:r>
            <w:proofErr w:type="spellEnd"/>
            <w:r w:rsidRPr="003A2437">
              <w:rPr>
                <w:rFonts w:ascii="Arial" w:eastAsia="Times New Roman" w:hAnsi="Arial" w:cs="Arial"/>
                <w:color w:val="000000"/>
              </w:rPr>
              <w:t xml:space="preserve"> an </w:t>
            </w:r>
            <w:proofErr w:type="spellStart"/>
            <w:r w:rsidRPr="003A2437">
              <w:rPr>
                <w:rFonts w:ascii="Arial" w:eastAsia="Times New Roman" w:hAnsi="Arial" w:cs="Arial"/>
                <w:color w:val="000000"/>
              </w:rPr>
              <w:t>Phobail</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€5,000.00 </w:t>
            </w:r>
          </w:p>
        </w:tc>
      </w:tr>
    </w:tbl>
    <w:p w:rsidR="006C3846" w:rsidRPr="003A2437" w:rsidRDefault="006C3846" w:rsidP="006C3846">
      <w:pPr>
        <w:pStyle w:val="NoSpacing"/>
        <w:rPr>
          <w:rFonts w:ascii="Arial" w:hAnsi="Arial" w:cs="Arial"/>
          <w:b/>
        </w:rPr>
      </w:pPr>
    </w:p>
    <w:p w:rsidR="006C3846" w:rsidRPr="003A2437" w:rsidRDefault="006C3846" w:rsidP="006C3846">
      <w:pPr>
        <w:pStyle w:val="NoSpacing"/>
        <w:rPr>
          <w:rFonts w:ascii="Arial" w:hAnsi="Arial" w:cs="Arial"/>
          <w:b/>
        </w:rPr>
      </w:pPr>
      <w:r w:rsidRPr="003A2437">
        <w:rPr>
          <w:rFonts w:ascii="Arial" w:hAnsi="Arial" w:cs="Arial"/>
          <w:b/>
        </w:rPr>
        <w:t>Inishowen MD</w:t>
      </w:r>
    </w:p>
    <w:p w:rsidR="006C3846" w:rsidRPr="003A2437" w:rsidRDefault="006C3846" w:rsidP="006C3846">
      <w:pPr>
        <w:pStyle w:val="NoSpacing"/>
        <w:rPr>
          <w:rFonts w:ascii="Arial" w:hAnsi="Arial" w:cs="Arial"/>
          <w:b/>
        </w:rPr>
      </w:pPr>
    </w:p>
    <w:tbl>
      <w:tblPr>
        <w:tblW w:w="852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0"/>
        <w:gridCol w:w="4961"/>
        <w:gridCol w:w="1701"/>
      </w:tblGrid>
      <w:tr w:rsidR="006C3846" w:rsidRPr="003A2437" w:rsidTr="006C3846">
        <w:trPr>
          <w:trHeight w:val="300"/>
        </w:trPr>
        <w:tc>
          <w:tcPr>
            <w:tcW w:w="1860" w:type="dxa"/>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CEP20/6/I</w:t>
            </w:r>
          </w:p>
        </w:tc>
        <w:tc>
          <w:tcPr>
            <w:tcW w:w="4961" w:type="dxa"/>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Greencastle Community Development Co</w:t>
            </w:r>
          </w:p>
        </w:tc>
        <w:tc>
          <w:tcPr>
            <w:tcW w:w="1701" w:type="dxa"/>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€4,175.00 </w:t>
            </w:r>
          </w:p>
        </w:tc>
      </w:tr>
      <w:tr w:rsidR="006C3846" w:rsidRPr="003A2437" w:rsidTr="006C3846">
        <w:trPr>
          <w:trHeight w:val="300"/>
        </w:trPr>
        <w:tc>
          <w:tcPr>
            <w:tcW w:w="1860" w:type="dxa"/>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CEP20/7/I</w:t>
            </w:r>
          </w:p>
        </w:tc>
        <w:tc>
          <w:tcPr>
            <w:tcW w:w="4961" w:type="dxa"/>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Carndonagh Boxing Club</w:t>
            </w:r>
          </w:p>
        </w:tc>
        <w:tc>
          <w:tcPr>
            <w:tcW w:w="1701" w:type="dxa"/>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€3,655.00 </w:t>
            </w:r>
          </w:p>
        </w:tc>
      </w:tr>
      <w:tr w:rsidR="006C3846" w:rsidRPr="003A2437" w:rsidTr="006C3846">
        <w:trPr>
          <w:trHeight w:val="300"/>
        </w:trPr>
        <w:tc>
          <w:tcPr>
            <w:tcW w:w="1860" w:type="dxa"/>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CEP20/12/I</w:t>
            </w:r>
          </w:p>
        </w:tc>
        <w:tc>
          <w:tcPr>
            <w:tcW w:w="4961" w:type="dxa"/>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Artlink</w:t>
            </w:r>
          </w:p>
        </w:tc>
        <w:tc>
          <w:tcPr>
            <w:tcW w:w="1701" w:type="dxa"/>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€2,682.82 </w:t>
            </w:r>
          </w:p>
        </w:tc>
      </w:tr>
      <w:tr w:rsidR="006C3846" w:rsidRPr="003A2437" w:rsidTr="006C3846">
        <w:trPr>
          <w:trHeight w:val="300"/>
        </w:trPr>
        <w:tc>
          <w:tcPr>
            <w:tcW w:w="1860" w:type="dxa"/>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CEP20/14/I</w:t>
            </w:r>
          </w:p>
        </w:tc>
        <w:tc>
          <w:tcPr>
            <w:tcW w:w="4961" w:type="dxa"/>
            <w:shd w:val="clear" w:color="auto" w:fill="auto"/>
            <w:noWrap/>
            <w:vAlign w:val="bottom"/>
            <w:hideMark/>
          </w:tcPr>
          <w:p w:rsidR="006C3846" w:rsidRPr="003A2437" w:rsidRDefault="006C3846" w:rsidP="006C3846">
            <w:pPr>
              <w:rPr>
                <w:rFonts w:ascii="Arial" w:eastAsia="Times New Roman" w:hAnsi="Arial" w:cs="Arial"/>
                <w:color w:val="000000"/>
              </w:rPr>
            </w:pPr>
            <w:proofErr w:type="spellStart"/>
            <w:r w:rsidRPr="003A2437">
              <w:rPr>
                <w:rFonts w:ascii="Arial" w:eastAsia="Times New Roman" w:hAnsi="Arial" w:cs="Arial"/>
                <w:color w:val="000000"/>
              </w:rPr>
              <w:t>Colgan</w:t>
            </w:r>
            <w:proofErr w:type="spellEnd"/>
            <w:r w:rsidRPr="003A2437">
              <w:rPr>
                <w:rFonts w:ascii="Arial" w:eastAsia="Times New Roman" w:hAnsi="Arial" w:cs="Arial"/>
                <w:color w:val="000000"/>
              </w:rPr>
              <w:t xml:space="preserve"> Community &amp; Resource Centre</w:t>
            </w:r>
          </w:p>
        </w:tc>
        <w:tc>
          <w:tcPr>
            <w:tcW w:w="1701" w:type="dxa"/>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€4,000.00 </w:t>
            </w:r>
          </w:p>
        </w:tc>
      </w:tr>
      <w:tr w:rsidR="006C3846" w:rsidRPr="003A2437" w:rsidTr="006C3846">
        <w:trPr>
          <w:trHeight w:val="300"/>
        </w:trPr>
        <w:tc>
          <w:tcPr>
            <w:tcW w:w="1860" w:type="dxa"/>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CEP20/16/I</w:t>
            </w:r>
          </w:p>
        </w:tc>
        <w:tc>
          <w:tcPr>
            <w:tcW w:w="4961" w:type="dxa"/>
            <w:shd w:val="clear" w:color="auto" w:fill="auto"/>
            <w:noWrap/>
            <w:vAlign w:val="bottom"/>
            <w:hideMark/>
          </w:tcPr>
          <w:p w:rsidR="006C3846" w:rsidRPr="003A2437" w:rsidRDefault="006C3846" w:rsidP="006C3846">
            <w:pPr>
              <w:rPr>
                <w:rFonts w:ascii="Arial" w:eastAsia="Times New Roman" w:hAnsi="Arial" w:cs="Arial"/>
                <w:color w:val="000000"/>
              </w:rPr>
            </w:pPr>
            <w:proofErr w:type="spellStart"/>
            <w:r w:rsidRPr="003A2437">
              <w:rPr>
                <w:rFonts w:ascii="Arial" w:eastAsia="Times New Roman" w:hAnsi="Arial" w:cs="Arial"/>
                <w:color w:val="000000"/>
              </w:rPr>
              <w:t>Buncrana</w:t>
            </w:r>
            <w:proofErr w:type="spellEnd"/>
            <w:r w:rsidRPr="003A2437">
              <w:rPr>
                <w:rFonts w:ascii="Arial" w:eastAsia="Times New Roman" w:hAnsi="Arial" w:cs="Arial"/>
                <w:color w:val="000000"/>
              </w:rPr>
              <w:t xml:space="preserve"> GAA</w:t>
            </w:r>
          </w:p>
        </w:tc>
        <w:tc>
          <w:tcPr>
            <w:tcW w:w="1701" w:type="dxa"/>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€3,455.00 </w:t>
            </w:r>
          </w:p>
        </w:tc>
      </w:tr>
      <w:tr w:rsidR="006C3846" w:rsidRPr="003A2437" w:rsidTr="006C3846">
        <w:trPr>
          <w:trHeight w:val="300"/>
        </w:trPr>
        <w:tc>
          <w:tcPr>
            <w:tcW w:w="1860" w:type="dxa"/>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CEP20/18/I</w:t>
            </w:r>
          </w:p>
        </w:tc>
        <w:tc>
          <w:tcPr>
            <w:tcW w:w="4961" w:type="dxa"/>
            <w:shd w:val="clear" w:color="auto" w:fill="auto"/>
            <w:noWrap/>
            <w:vAlign w:val="bottom"/>
            <w:hideMark/>
          </w:tcPr>
          <w:p w:rsidR="006C3846" w:rsidRPr="003A2437" w:rsidRDefault="006C3846" w:rsidP="006C3846">
            <w:pPr>
              <w:rPr>
                <w:rFonts w:ascii="Arial" w:eastAsia="Times New Roman" w:hAnsi="Arial" w:cs="Arial"/>
                <w:color w:val="000000"/>
              </w:rPr>
            </w:pPr>
            <w:proofErr w:type="spellStart"/>
            <w:r w:rsidRPr="003A2437">
              <w:rPr>
                <w:rFonts w:ascii="Arial" w:eastAsia="Times New Roman" w:hAnsi="Arial" w:cs="Arial"/>
                <w:color w:val="000000"/>
              </w:rPr>
              <w:t>Clonmany</w:t>
            </w:r>
            <w:proofErr w:type="spellEnd"/>
            <w:r w:rsidRPr="003A2437">
              <w:rPr>
                <w:rFonts w:ascii="Arial" w:eastAsia="Times New Roman" w:hAnsi="Arial" w:cs="Arial"/>
                <w:color w:val="000000"/>
              </w:rPr>
              <w:t xml:space="preserve"> Youth &amp; Community Service</w:t>
            </w:r>
          </w:p>
        </w:tc>
        <w:tc>
          <w:tcPr>
            <w:tcW w:w="1701" w:type="dxa"/>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€4,455.78 </w:t>
            </w:r>
          </w:p>
        </w:tc>
      </w:tr>
      <w:tr w:rsidR="006C3846" w:rsidRPr="003A2437" w:rsidTr="006C3846">
        <w:trPr>
          <w:trHeight w:val="300"/>
        </w:trPr>
        <w:tc>
          <w:tcPr>
            <w:tcW w:w="1860" w:type="dxa"/>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CEP20/20/I</w:t>
            </w:r>
          </w:p>
        </w:tc>
        <w:tc>
          <w:tcPr>
            <w:tcW w:w="4961" w:type="dxa"/>
            <w:shd w:val="clear" w:color="auto" w:fill="auto"/>
            <w:noWrap/>
            <w:vAlign w:val="bottom"/>
            <w:hideMark/>
          </w:tcPr>
          <w:p w:rsidR="006C3846" w:rsidRPr="003A2437" w:rsidRDefault="006C3846" w:rsidP="006C3846">
            <w:pPr>
              <w:rPr>
                <w:rFonts w:ascii="Arial" w:eastAsia="Times New Roman" w:hAnsi="Arial" w:cs="Arial"/>
                <w:color w:val="000000"/>
              </w:rPr>
            </w:pPr>
            <w:proofErr w:type="spellStart"/>
            <w:r w:rsidRPr="003A2437">
              <w:rPr>
                <w:rFonts w:ascii="Arial" w:eastAsia="Times New Roman" w:hAnsi="Arial" w:cs="Arial"/>
                <w:color w:val="000000"/>
              </w:rPr>
              <w:t>Malin</w:t>
            </w:r>
            <w:proofErr w:type="spellEnd"/>
            <w:r w:rsidRPr="003A2437">
              <w:rPr>
                <w:rFonts w:ascii="Arial" w:eastAsia="Times New Roman" w:hAnsi="Arial" w:cs="Arial"/>
                <w:color w:val="000000"/>
              </w:rPr>
              <w:t xml:space="preserve"> Head Community Centre</w:t>
            </w:r>
          </w:p>
        </w:tc>
        <w:tc>
          <w:tcPr>
            <w:tcW w:w="1701" w:type="dxa"/>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€5,000.00 </w:t>
            </w:r>
          </w:p>
        </w:tc>
      </w:tr>
      <w:tr w:rsidR="006C3846" w:rsidRPr="003A2437" w:rsidTr="006C3846">
        <w:trPr>
          <w:trHeight w:val="300"/>
        </w:trPr>
        <w:tc>
          <w:tcPr>
            <w:tcW w:w="1860" w:type="dxa"/>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CEP20/25/I</w:t>
            </w:r>
          </w:p>
        </w:tc>
        <w:tc>
          <w:tcPr>
            <w:tcW w:w="4961" w:type="dxa"/>
            <w:shd w:val="clear" w:color="auto" w:fill="auto"/>
            <w:noWrap/>
            <w:vAlign w:val="bottom"/>
            <w:hideMark/>
          </w:tcPr>
          <w:p w:rsidR="006C3846" w:rsidRPr="003A2437" w:rsidRDefault="006C3846" w:rsidP="006C3846">
            <w:pPr>
              <w:rPr>
                <w:rFonts w:ascii="Arial" w:eastAsia="Times New Roman" w:hAnsi="Arial" w:cs="Arial"/>
                <w:color w:val="000000"/>
              </w:rPr>
            </w:pPr>
            <w:proofErr w:type="spellStart"/>
            <w:r w:rsidRPr="003A2437">
              <w:rPr>
                <w:rFonts w:ascii="Arial" w:eastAsia="Times New Roman" w:hAnsi="Arial" w:cs="Arial"/>
                <w:color w:val="000000"/>
              </w:rPr>
              <w:t>Tullyarvan</w:t>
            </w:r>
            <w:proofErr w:type="spellEnd"/>
            <w:r w:rsidRPr="003A2437">
              <w:rPr>
                <w:rFonts w:ascii="Arial" w:eastAsia="Times New Roman" w:hAnsi="Arial" w:cs="Arial"/>
                <w:color w:val="000000"/>
              </w:rPr>
              <w:t xml:space="preserve"> Mill Project</w:t>
            </w:r>
          </w:p>
        </w:tc>
        <w:tc>
          <w:tcPr>
            <w:tcW w:w="1701" w:type="dxa"/>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€1,800.00 </w:t>
            </w:r>
          </w:p>
        </w:tc>
      </w:tr>
      <w:tr w:rsidR="006C3846" w:rsidRPr="003A2437" w:rsidTr="006C3846">
        <w:trPr>
          <w:trHeight w:val="300"/>
        </w:trPr>
        <w:tc>
          <w:tcPr>
            <w:tcW w:w="1860" w:type="dxa"/>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CEP20/29/I</w:t>
            </w:r>
          </w:p>
        </w:tc>
        <w:tc>
          <w:tcPr>
            <w:tcW w:w="4961" w:type="dxa"/>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Burt GAA Club</w:t>
            </w:r>
          </w:p>
        </w:tc>
        <w:tc>
          <w:tcPr>
            <w:tcW w:w="1701" w:type="dxa"/>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€5,000.00 </w:t>
            </w:r>
          </w:p>
        </w:tc>
      </w:tr>
      <w:tr w:rsidR="006C3846" w:rsidRPr="003A2437" w:rsidTr="006C3846">
        <w:trPr>
          <w:trHeight w:val="300"/>
        </w:trPr>
        <w:tc>
          <w:tcPr>
            <w:tcW w:w="1860" w:type="dxa"/>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CEP20/36/I</w:t>
            </w:r>
          </w:p>
        </w:tc>
        <w:tc>
          <w:tcPr>
            <w:tcW w:w="4961" w:type="dxa"/>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Carndonagh Football Club</w:t>
            </w:r>
          </w:p>
        </w:tc>
        <w:tc>
          <w:tcPr>
            <w:tcW w:w="1701" w:type="dxa"/>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€5,000.00 </w:t>
            </w:r>
          </w:p>
        </w:tc>
      </w:tr>
    </w:tbl>
    <w:p w:rsidR="006C3846" w:rsidRPr="003A2437" w:rsidRDefault="006C3846" w:rsidP="006C3846">
      <w:pPr>
        <w:pStyle w:val="NoSpacing"/>
        <w:rPr>
          <w:rFonts w:ascii="Arial" w:hAnsi="Arial" w:cs="Arial"/>
          <w:b/>
        </w:rPr>
      </w:pPr>
    </w:p>
    <w:p w:rsidR="006C3846" w:rsidRPr="003A2437" w:rsidRDefault="006C3846" w:rsidP="006C3846">
      <w:pPr>
        <w:pStyle w:val="NoSpacing"/>
        <w:rPr>
          <w:rFonts w:ascii="Arial" w:hAnsi="Arial" w:cs="Arial"/>
          <w:b/>
        </w:rPr>
      </w:pPr>
      <w:proofErr w:type="spellStart"/>
      <w:r w:rsidRPr="003A2437">
        <w:rPr>
          <w:rFonts w:ascii="Arial" w:hAnsi="Arial" w:cs="Arial"/>
          <w:b/>
        </w:rPr>
        <w:t>Letterkenny</w:t>
      </w:r>
      <w:proofErr w:type="spellEnd"/>
      <w:r w:rsidRPr="003A2437">
        <w:rPr>
          <w:rFonts w:ascii="Arial" w:hAnsi="Arial" w:cs="Arial"/>
          <w:b/>
        </w:rPr>
        <w:t xml:space="preserve"> MD</w:t>
      </w:r>
    </w:p>
    <w:p w:rsidR="006C3846" w:rsidRPr="003A2437" w:rsidRDefault="006C3846" w:rsidP="006C3846">
      <w:pPr>
        <w:pStyle w:val="NoSpacing"/>
        <w:rPr>
          <w:rFonts w:ascii="Arial" w:hAnsi="Arial" w:cs="Arial"/>
        </w:rPr>
      </w:pPr>
    </w:p>
    <w:tbl>
      <w:tblPr>
        <w:tblW w:w="8522" w:type="dxa"/>
        <w:tblInd w:w="91" w:type="dxa"/>
        <w:tblLook w:val="04A0"/>
      </w:tblPr>
      <w:tblGrid>
        <w:gridCol w:w="1860"/>
        <w:gridCol w:w="4961"/>
        <w:gridCol w:w="1701"/>
      </w:tblGrid>
      <w:tr w:rsidR="006C3846" w:rsidRPr="003A2437" w:rsidTr="006C3846">
        <w:trPr>
          <w:trHeight w:val="30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CEP20/2/L</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proofErr w:type="spellStart"/>
            <w:r w:rsidRPr="003A2437">
              <w:rPr>
                <w:rFonts w:ascii="Arial" w:eastAsia="Times New Roman" w:hAnsi="Arial" w:cs="Arial"/>
                <w:color w:val="000000"/>
              </w:rPr>
              <w:t>Swilly</w:t>
            </w:r>
            <w:proofErr w:type="spellEnd"/>
            <w:r w:rsidRPr="003A2437">
              <w:rPr>
                <w:rFonts w:ascii="Arial" w:eastAsia="Times New Roman" w:hAnsi="Arial" w:cs="Arial"/>
                <w:color w:val="000000"/>
              </w:rPr>
              <w:t xml:space="preserve"> Rovers FC</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€4,892.60 </w:t>
            </w:r>
          </w:p>
        </w:tc>
      </w:tr>
      <w:tr w:rsidR="006C3846" w:rsidRPr="003A2437" w:rsidTr="006C3846">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lastRenderedPageBreak/>
              <w:t>CEP20/6/L</w:t>
            </w:r>
          </w:p>
        </w:tc>
        <w:tc>
          <w:tcPr>
            <w:tcW w:w="496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proofErr w:type="spellStart"/>
            <w:r w:rsidRPr="003A2437">
              <w:rPr>
                <w:rFonts w:ascii="Arial" w:eastAsia="Times New Roman" w:hAnsi="Arial" w:cs="Arial"/>
                <w:color w:val="000000"/>
              </w:rPr>
              <w:t>Manorcunningham</w:t>
            </w:r>
            <w:proofErr w:type="spellEnd"/>
            <w:r w:rsidRPr="003A2437">
              <w:rPr>
                <w:rFonts w:ascii="Arial" w:eastAsia="Times New Roman" w:hAnsi="Arial" w:cs="Arial"/>
                <w:color w:val="000000"/>
              </w:rPr>
              <w:t xml:space="preserve"> Community Dev Assoc</w:t>
            </w:r>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€4,892.60  </w:t>
            </w:r>
          </w:p>
        </w:tc>
      </w:tr>
      <w:tr w:rsidR="006C3846" w:rsidRPr="003A2437" w:rsidTr="006C3846">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CEP20/16/L</w:t>
            </w:r>
          </w:p>
        </w:tc>
        <w:tc>
          <w:tcPr>
            <w:tcW w:w="496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Alcohol Forum CLG</w:t>
            </w:r>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€4,892.60</w:t>
            </w:r>
          </w:p>
        </w:tc>
      </w:tr>
      <w:tr w:rsidR="006C3846" w:rsidRPr="003A2437" w:rsidTr="006C3846">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CEP20/19/L</w:t>
            </w:r>
          </w:p>
        </w:tc>
        <w:tc>
          <w:tcPr>
            <w:tcW w:w="496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Old School Kerrykeel Community Centre</w:t>
            </w:r>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€4,892.60</w:t>
            </w:r>
          </w:p>
        </w:tc>
      </w:tr>
      <w:tr w:rsidR="006C3846" w:rsidRPr="003A2437" w:rsidTr="006C3846">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CEP20/25/L</w:t>
            </w:r>
          </w:p>
        </w:tc>
        <w:tc>
          <w:tcPr>
            <w:tcW w:w="496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Mevagh Family Resource Centre</w:t>
            </w:r>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€4,892.60  </w:t>
            </w:r>
          </w:p>
        </w:tc>
      </w:tr>
      <w:tr w:rsidR="006C3846" w:rsidRPr="003A2437" w:rsidTr="006C3846">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CEP20/28/L</w:t>
            </w:r>
          </w:p>
        </w:tc>
        <w:tc>
          <w:tcPr>
            <w:tcW w:w="496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Milford United FC</w:t>
            </w:r>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€5,000.00 </w:t>
            </w:r>
          </w:p>
        </w:tc>
      </w:tr>
      <w:tr w:rsidR="006C3846" w:rsidRPr="003A2437" w:rsidTr="006C3846">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CEP20/33/L</w:t>
            </w:r>
          </w:p>
        </w:tc>
        <w:tc>
          <w:tcPr>
            <w:tcW w:w="496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Milford &amp; District Resource CLG</w:t>
            </w:r>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€5,000.00 </w:t>
            </w:r>
          </w:p>
        </w:tc>
      </w:tr>
      <w:tr w:rsidR="006C3846" w:rsidRPr="003A2437" w:rsidTr="006C3846">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CEP20/36/L</w:t>
            </w:r>
          </w:p>
        </w:tc>
        <w:tc>
          <w:tcPr>
            <w:tcW w:w="496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No Barriers Foundation</w:t>
            </w:r>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€3,000.00 </w:t>
            </w:r>
          </w:p>
        </w:tc>
      </w:tr>
      <w:tr w:rsidR="006C3846" w:rsidRPr="003A2437" w:rsidTr="006C3846">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CEP20/48/L</w:t>
            </w:r>
          </w:p>
        </w:tc>
        <w:tc>
          <w:tcPr>
            <w:tcW w:w="496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Illistrin Football Club</w:t>
            </w:r>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€4,892.61 </w:t>
            </w:r>
          </w:p>
        </w:tc>
      </w:tr>
      <w:tr w:rsidR="006C3846" w:rsidRPr="003A2437" w:rsidTr="006C3846">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CEP20/49/L</w:t>
            </w:r>
          </w:p>
        </w:tc>
        <w:tc>
          <w:tcPr>
            <w:tcW w:w="496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proofErr w:type="spellStart"/>
            <w:r w:rsidRPr="003A2437">
              <w:rPr>
                <w:rFonts w:ascii="Arial" w:eastAsia="Times New Roman" w:hAnsi="Arial" w:cs="Arial"/>
                <w:color w:val="000000"/>
              </w:rPr>
              <w:t>Letterkenny</w:t>
            </w:r>
            <w:proofErr w:type="spellEnd"/>
            <w:r w:rsidRPr="003A2437">
              <w:rPr>
                <w:rFonts w:ascii="Arial" w:eastAsia="Times New Roman" w:hAnsi="Arial" w:cs="Arial"/>
                <w:color w:val="000000"/>
              </w:rPr>
              <w:t xml:space="preserve"> Community Garden</w:t>
            </w:r>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€4,065.00 </w:t>
            </w:r>
          </w:p>
        </w:tc>
      </w:tr>
    </w:tbl>
    <w:p w:rsidR="006C3846" w:rsidRPr="003A2437" w:rsidRDefault="006C3846" w:rsidP="006C3846">
      <w:pPr>
        <w:pStyle w:val="NoSpacing"/>
        <w:rPr>
          <w:rFonts w:ascii="Arial" w:hAnsi="Arial" w:cs="Arial"/>
        </w:rPr>
      </w:pPr>
    </w:p>
    <w:p w:rsidR="006C3846" w:rsidRPr="003A2437" w:rsidRDefault="006C3846" w:rsidP="006C3846">
      <w:pPr>
        <w:pStyle w:val="NoSpacing"/>
        <w:rPr>
          <w:rFonts w:ascii="Arial" w:hAnsi="Arial" w:cs="Arial"/>
          <w:b/>
        </w:rPr>
      </w:pPr>
      <w:proofErr w:type="spellStart"/>
      <w:r w:rsidRPr="003A2437">
        <w:rPr>
          <w:rFonts w:ascii="Arial" w:hAnsi="Arial" w:cs="Arial"/>
          <w:b/>
        </w:rPr>
        <w:t>Stranorlar</w:t>
      </w:r>
      <w:proofErr w:type="spellEnd"/>
      <w:r w:rsidRPr="003A2437">
        <w:rPr>
          <w:rFonts w:ascii="Arial" w:hAnsi="Arial" w:cs="Arial"/>
          <w:b/>
        </w:rPr>
        <w:t xml:space="preserve"> MD</w:t>
      </w:r>
    </w:p>
    <w:p w:rsidR="006C3846" w:rsidRPr="003A2437" w:rsidRDefault="006C3846" w:rsidP="006C3846">
      <w:pPr>
        <w:pStyle w:val="NoSpacing"/>
        <w:rPr>
          <w:rFonts w:ascii="Arial" w:hAnsi="Arial" w:cs="Arial"/>
        </w:rPr>
      </w:pPr>
    </w:p>
    <w:tbl>
      <w:tblPr>
        <w:tblW w:w="8522" w:type="dxa"/>
        <w:tblInd w:w="91" w:type="dxa"/>
        <w:tblLook w:val="04A0"/>
      </w:tblPr>
      <w:tblGrid>
        <w:gridCol w:w="1860"/>
        <w:gridCol w:w="4961"/>
        <w:gridCol w:w="1701"/>
      </w:tblGrid>
      <w:tr w:rsidR="006C3846" w:rsidRPr="003A2437" w:rsidTr="006C3846">
        <w:trPr>
          <w:trHeight w:val="30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CEP20/6/S</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Raphoe Boxing Club</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€5,000.00 </w:t>
            </w:r>
          </w:p>
        </w:tc>
      </w:tr>
      <w:tr w:rsidR="006C3846" w:rsidRPr="003A2437" w:rsidTr="006C3846">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CEP20/9/S</w:t>
            </w:r>
          </w:p>
        </w:tc>
        <w:tc>
          <w:tcPr>
            <w:tcW w:w="496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Raphoe Family Resource Centre</w:t>
            </w:r>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€3,864.80 </w:t>
            </w:r>
          </w:p>
        </w:tc>
      </w:tr>
      <w:tr w:rsidR="006C3846" w:rsidRPr="003A2437" w:rsidTr="006C3846">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CEP20/10/S</w:t>
            </w:r>
          </w:p>
        </w:tc>
        <w:tc>
          <w:tcPr>
            <w:tcW w:w="496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Twin Towns Lost &amp; Found Dogs</w:t>
            </w:r>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€3,000.00 </w:t>
            </w:r>
          </w:p>
        </w:tc>
      </w:tr>
      <w:tr w:rsidR="006C3846" w:rsidRPr="003A2437" w:rsidTr="006C3846">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CEP20/15/S</w:t>
            </w:r>
          </w:p>
        </w:tc>
        <w:tc>
          <w:tcPr>
            <w:tcW w:w="496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St Mary's Convoy GAA</w:t>
            </w:r>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€5,000.00 </w:t>
            </w:r>
          </w:p>
        </w:tc>
      </w:tr>
      <w:tr w:rsidR="006C3846" w:rsidRPr="003A2437" w:rsidTr="006C3846">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CEP20/26/S</w:t>
            </w:r>
          </w:p>
        </w:tc>
        <w:tc>
          <w:tcPr>
            <w:tcW w:w="496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St Johnston &amp; </w:t>
            </w:r>
            <w:proofErr w:type="spellStart"/>
            <w:r w:rsidRPr="003A2437">
              <w:rPr>
                <w:rFonts w:ascii="Arial" w:eastAsia="Times New Roman" w:hAnsi="Arial" w:cs="Arial"/>
                <w:color w:val="000000"/>
              </w:rPr>
              <w:t>Carrigans</w:t>
            </w:r>
            <w:proofErr w:type="spellEnd"/>
            <w:r w:rsidRPr="003A2437">
              <w:rPr>
                <w:rFonts w:ascii="Arial" w:eastAsia="Times New Roman" w:hAnsi="Arial" w:cs="Arial"/>
                <w:color w:val="000000"/>
              </w:rPr>
              <w:t xml:space="preserve"> Family Resource Centre</w:t>
            </w:r>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€5,000.00 </w:t>
            </w:r>
          </w:p>
        </w:tc>
      </w:tr>
      <w:tr w:rsidR="006C3846" w:rsidRPr="003A2437" w:rsidTr="006C3846">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CEP20/34/S</w:t>
            </w:r>
          </w:p>
        </w:tc>
        <w:tc>
          <w:tcPr>
            <w:tcW w:w="496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proofErr w:type="spellStart"/>
            <w:r w:rsidRPr="003A2437">
              <w:rPr>
                <w:rFonts w:ascii="Arial" w:eastAsia="Times New Roman" w:hAnsi="Arial" w:cs="Arial"/>
                <w:color w:val="000000"/>
              </w:rPr>
              <w:t>Naomh</w:t>
            </w:r>
            <w:proofErr w:type="spellEnd"/>
            <w:r w:rsidRPr="003A2437">
              <w:rPr>
                <w:rFonts w:ascii="Arial" w:eastAsia="Times New Roman" w:hAnsi="Arial" w:cs="Arial"/>
                <w:color w:val="000000"/>
              </w:rPr>
              <w:t xml:space="preserve"> </w:t>
            </w:r>
            <w:proofErr w:type="spellStart"/>
            <w:r w:rsidRPr="003A2437">
              <w:rPr>
                <w:rFonts w:ascii="Arial" w:eastAsia="Times New Roman" w:hAnsi="Arial" w:cs="Arial"/>
                <w:color w:val="000000"/>
              </w:rPr>
              <w:t>Padraig</w:t>
            </w:r>
            <w:proofErr w:type="spellEnd"/>
            <w:r w:rsidRPr="003A2437">
              <w:rPr>
                <w:rFonts w:ascii="Arial" w:eastAsia="Times New Roman" w:hAnsi="Arial" w:cs="Arial"/>
                <w:color w:val="000000"/>
              </w:rPr>
              <w:t xml:space="preserve"> </w:t>
            </w:r>
            <w:proofErr w:type="spellStart"/>
            <w:r w:rsidRPr="003A2437">
              <w:rPr>
                <w:rFonts w:ascii="Arial" w:eastAsia="Times New Roman" w:hAnsi="Arial" w:cs="Arial"/>
                <w:color w:val="000000"/>
              </w:rPr>
              <w:t>Leifear</w:t>
            </w:r>
            <w:proofErr w:type="spellEnd"/>
            <w:r w:rsidRPr="003A2437">
              <w:rPr>
                <w:rFonts w:ascii="Arial" w:eastAsia="Times New Roman" w:hAnsi="Arial" w:cs="Arial"/>
                <w:color w:val="000000"/>
              </w:rPr>
              <w:t xml:space="preserve"> GAA Club</w:t>
            </w:r>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€5,000.00 </w:t>
            </w:r>
          </w:p>
        </w:tc>
      </w:tr>
      <w:tr w:rsidR="006C3846" w:rsidRPr="003A2437" w:rsidTr="006C3846">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CEP20/35/S</w:t>
            </w:r>
          </w:p>
        </w:tc>
        <w:tc>
          <w:tcPr>
            <w:tcW w:w="496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Butt Drama Circle Co CLG</w:t>
            </w:r>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€5,000.00 </w:t>
            </w:r>
          </w:p>
        </w:tc>
      </w:tr>
      <w:tr w:rsidR="006C3846" w:rsidRPr="003A2437" w:rsidTr="006C3846">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CEP20/39/S</w:t>
            </w:r>
          </w:p>
        </w:tc>
        <w:tc>
          <w:tcPr>
            <w:tcW w:w="496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Crossroads &amp; </w:t>
            </w:r>
            <w:proofErr w:type="spellStart"/>
            <w:r w:rsidRPr="003A2437">
              <w:rPr>
                <w:rFonts w:ascii="Arial" w:eastAsia="Times New Roman" w:hAnsi="Arial" w:cs="Arial"/>
                <w:color w:val="000000"/>
              </w:rPr>
              <w:t>Killygordan</w:t>
            </w:r>
            <w:proofErr w:type="spellEnd"/>
            <w:r w:rsidRPr="003A2437">
              <w:rPr>
                <w:rFonts w:ascii="Arial" w:eastAsia="Times New Roman" w:hAnsi="Arial" w:cs="Arial"/>
                <w:color w:val="000000"/>
              </w:rPr>
              <w:t xml:space="preserve"> Enterprise</w:t>
            </w:r>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€2,810.00 </w:t>
            </w:r>
          </w:p>
        </w:tc>
      </w:tr>
      <w:tr w:rsidR="006C3846" w:rsidRPr="003A2437" w:rsidTr="006C3846">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CEP20/50/S</w:t>
            </w:r>
          </w:p>
        </w:tc>
        <w:tc>
          <w:tcPr>
            <w:tcW w:w="496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proofErr w:type="spellStart"/>
            <w:r w:rsidRPr="003A2437">
              <w:rPr>
                <w:rFonts w:ascii="Arial" w:eastAsia="Times New Roman" w:hAnsi="Arial" w:cs="Arial"/>
                <w:color w:val="000000"/>
              </w:rPr>
              <w:t>Deele</w:t>
            </w:r>
            <w:proofErr w:type="spellEnd"/>
            <w:r w:rsidRPr="003A2437">
              <w:rPr>
                <w:rFonts w:ascii="Arial" w:eastAsia="Times New Roman" w:hAnsi="Arial" w:cs="Arial"/>
                <w:color w:val="000000"/>
              </w:rPr>
              <w:t xml:space="preserve"> Community Anglers</w:t>
            </w:r>
          </w:p>
        </w:tc>
        <w:tc>
          <w:tcPr>
            <w:tcW w:w="1701" w:type="dxa"/>
            <w:tcBorders>
              <w:top w:val="nil"/>
              <w:left w:val="nil"/>
              <w:bottom w:val="single" w:sz="4" w:space="0" w:color="auto"/>
              <w:right w:val="single" w:sz="4" w:space="0" w:color="auto"/>
            </w:tcBorders>
            <w:shd w:val="clear" w:color="auto" w:fill="auto"/>
            <w:noWrap/>
            <w:vAlign w:val="bottom"/>
            <w:hideMark/>
          </w:tcPr>
          <w:p w:rsidR="006C3846" w:rsidRPr="003A2437" w:rsidRDefault="006C3846" w:rsidP="006C3846">
            <w:pPr>
              <w:rPr>
                <w:rFonts w:ascii="Arial" w:eastAsia="Times New Roman" w:hAnsi="Arial" w:cs="Arial"/>
                <w:color w:val="000000"/>
              </w:rPr>
            </w:pPr>
            <w:r w:rsidRPr="003A2437">
              <w:rPr>
                <w:rFonts w:ascii="Arial" w:eastAsia="Times New Roman" w:hAnsi="Arial" w:cs="Arial"/>
                <w:color w:val="000000"/>
              </w:rPr>
              <w:t xml:space="preserve"> €5,000.00 </w:t>
            </w:r>
          </w:p>
        </w:tc>
      </w:tr>
    </w:tbl>
    <w:p w:rsidR="006C3846" w:rsidRPr="003A2437" w:rsidRDefault="006C3846" w:rsidP="006C3846">
      <w:pPr>
        <w:rPr>
          <w:rFonts w:ascii="Arial" w:hAnsi="Arial" w:cs="Arial"/>
        </w:rPr>
      </w:pPr>
    </w:p>
    <w:p w:rsidR="003A2437" w:rsidRPr="003A2437" w:rsidRDefault="003A2437" w:rsidP="006C3846">
      <w:pPr>
        <w:rPr>
          <w:rFonts w:ascii="Arial" w:hAnsi="Arial" w:cs="Arial"/>
        </w:rPr>
      </w:pPr>
      <w:r w:rsidRPr="003A2437">
        <w:rPr>
          <w:rFonts w:ascii="Arial" w:hAnsi="Arial" w:cs="Arial"/>
        </w:rPr>
        <w:t xml:space="preserve">Paddy Doherty advised members that 238 groups in total had applied for funding under the two Community Enhancement Programmes and noted that a significant number of new groups had applied.  Kathleen Bonner advised that there was very positive feedback from Community Groups on the ease of the application process.  Liam Ward commended the LCDC Grant Evaluation Sub Committee on the work they had undertaken in </w:t>
      </w:r>
      <w:proofErr w:type="gramStart"/>
      <w:r w:rsidRPr="003A2437">
        <w:rPr>
          <w:rFonts w:ascii="Arial" w:hAnsi="Arial" w:cs="Arial"/>
        </w:rPr>
        <w:t>Evaluating</w:t>
      </w:r>
      <w:proofErr w:type="gramEnd"/>
      <w:r w:rsidRPr="003A2437">
        <w:rPr>
          <w:rFonts w:ascii="Arial" w:hAnsi="Arial" w:cs="Arial"/>
        </w:rPr>
        <w:t xml:space="preserve"> the large number of applications received.</w:t>
      </w:r>
    </w:p>
    <w:p w:rsidR="003A2437" w:rsidRPr="003A2437" w:rsidRDefault="003A2437" w:rsidP="006C3846">
      <w:pPr>
        <w:rPr>
          <w:rFonts w:ascii="Arial" w:hAnsi="Arial" w:cs="Arial"/>
        </w:rPr>
      </w:pPr>
    </w:p>
    <w:p w:rsidR="006C3846" w:rsidRPr="003A2437" w:rsidRDefault="003A2437" w:rsidP="006C3846">
      <w:pPr>
        <w:rPr>
          <w:rFonts w:ascii="Arial" w:hAnsi="Arial" w:cs="Arial"/>
        </w:rPr>
      </w:pPr>
      <w:r w:rsidRPr="003A2437">
        <w:rPr>
          <w:rFonts w:ascii="Arial" w:hAnsi="Arial" w:cs="Arial"/>
        </w:rPr>
        <w:t xml:space="preserve"> M</w:t>
      </w:r>
      <w:r w:rsidR="006C3846" w:rsidRPr="003A2437">
        <w:rPr>
          <w:rFonts w:ascii="Arial" w:hAnsi="Arial" w:cs="Arial"/>
        </w:rPr>
        <w:t xml:space="preserve">embers </w:t>
      </w:r>
      <w:r w:rsidRPr="003A2437">
        <w:rPr>
          <w:rFonts w:ascii="Arial" w:hAnsi="Arial" w:cs="Arial"/>
        </w:rPr>
        <w:t>noted that a</w:t>
      </w:r>
      <w:r w:rsidR="006C3846" w:rsidRPr="003A2437">
        <w:rPr>
          <w:rFonts w:ascii="Arial" w:hAnsi="Arial" w:cs="Arial"/>
        </w:rPr>
        <w:t xml:space="preserve"> total of 148 Community Groups </w:t>
      </w:r>
      <w:proofErr w:type="spellStart"/>
      <w:r w:rsidR="006C3846" w:rsidRPr="003A2437">
        <w:rPr>
          <w:rFonts w:ascii="Arial" w:hAnsi="Arial" w:cs="Arial"/>
        </w:rPr>
        <w:t>w</w:t>
      </w:r>
      <w:r w:rsidRPr="003A2437">
        <w:rPr>
          <w:rFonts w:ascii="Arial" w:hAnsi="Arial" w:cs="Arial"/>
        </w:rPr>
        <w:t>as</w:t>
      </w:r>
      <w:r w:rsidR="006C3846" w:rsidRPr="003A2437">
        <w:rPr>
          <w:rFonts w:ascii="Arial" w:hAnsi="Arial" w:cs="Arial"/>
        </w:rPr>
        <w:t>l</w:t>
      </w:r>
      <w:proofErr w:type="spellEnd"/>
      <w:r w:rsidR="006C3846" w:rsidRPr="003A2437">
        <w:rPr>
          <w:rFonts w:ascii="Arial" w:hAnsi="Arial" w:cs="Arial"/>
        </w:rPr>
        <w:t xml:space="preserve"> be awarded funding under the two Community Enhancement Schemes in 2020 as follows:-</w:t>
      </w:r>
    </w:p>
    <w:p w:rsidR="003A2437" w:rsidRPr="003A2437" w:rsidRDefault="003A2437" w:rsidP="006C3846">
      <w:pPr>
        <w:rPr>
          <w:rFonts w:ascii="Arial" w:hAnsi="Arial" w:cs="Arial"/>
        </w:rPr>
      </w:pPr>
    </w:p>
    <w:p w:rsidR="003A2437" w:rsidRPr="003A2437" w:rsidRDefault="003A2437" w:rsidP="006C3846">
      <w:pPr>
        <w:rPr>
          <w:rFonts w:ascii="Arial" w:hAnsi="Arial" w:cs="Arial"/>
        </w:rPr>
      </w:pPr>
    </w:p>
    <w:tbl>
      <w:tblPr>
        <w:tblStyle w:val="TableGrid"/>
        <w:tblW w:w="0" w:type="auto"/>
        <w:tblInd w:w="668" w:type="dxa"/>
        <w:tblLook w:val="04A0"/>
      </w:tblPr>
      <w:tblGrid>
        <w:gridCol w:w="2093"/>
        <w:gridCol w:w="2126"/>
        <w:gridCol w:w="1985"/>
      </w:tblGrid>
      <w:tr w:rsidR="006C3846" w:rsidRPr="003A2437" w:rsidTr="003A2437">
        <w:tc>
          <w:tcPr>
            <w:tcW w:w="2093" w:type="dxa"/>
          </w:tcPr>
          <w:p w:rsidR="006C3846" w:rsidRPr="003A2437" w:rsidRDefault="006C3846" w:rsidP="006C3846">
            <w:pPr>
              <w:rPr>
                <w:rFonts w:ascii="Arial" w:hAnsi="Arial" w:cs="Arial"/>
                <w:b/>
              </w:rPr>
            </w:pPr>
          </w:p>
        </w:tc>
        <w:tc>
          <w:tcPr>
            <w:tcW w:w="2126" w:type="dxa"/>
          </w:tcPr>
          <w:p w:rsidR="006C3846" w:rsidRPr="003A2437" w:rsidRDefault="006C3846" w:rsidP="006C3846">
            <w:pPr>
              <w:rPr>
                <w:rFonts w:ascii="Arial" w:hAnsi="Arial" w:cs="Arial"/>
                <w:b/>
              </w:rPr>
            </w:pPr>
            <w:r w:rsidRPr="003A2437">
              <w:rPr>
                <w:rFonts w:ascii="Arial" w:hAnsi="Arial" w:cs="Arial"/>
                <w:b/>
              </w:rPr>
              <w:t>Large Grants</w:t>
            </w:r>
          </w:p>
        </w:tc>
        <w:tc>
          <w:tcPr>
            <w:tcW w:w="1985" w:type="dxa"/>
          </w:tcPr>
          <w:p w:rsidR="006C3846" w:rsidRPr="003A2437" w:rsidRDefault="006C3846" w:rsidP="006C3846">
            <w:pPr>
              <w:rPr>
                <w:rFonts w:ascii="Arial" w:hAnsi="Arial" w:cs="Arial"/>
                <w:b/>
              </w:rPr>
            </w:pPr>
            <w:r w:rsidRPr="003A2437">
              <w:rPr>
                <w:rFonts w:ascii="Arial" w:hAnsi="Arial" w:cs="Arial"/>
                <w:b/>
              </w:rPr>
              <w:t>Small Grants</w:t>
            </w:r>
          </w:p>
        </w:tc>
      </w:tr>
      <w:tr w:rsidR="006C3846" w:rsidRPr="003A2437" w:rsidTr="003A2437">
        <w:tc>
          <w:tcPr>
            <w:tcW w:w="2093" w:type="dxa"/>
          </w:tcPr>
          <w:p w:rsidR="006C3846" w:rsidRPr="003A2437" w:rsidRDefault="006C3846" w:rsidP="006C3846">
            <w:pPr>
              <w:rPr>
                <w:rFonts w:ascii="Arial" w:hAnsi="Arial" w:cs="Arial"/>
              </w:rPr>
            </w:pPr>
            <w:r w:rsidRPr="003A2437">
              <w:rPr>
                <w:rFonts w:ascii="Arial" w:hAnsi="Arial" w:cs="Arial"/>
              </w:rPr>
              <w:t>CEP Round 1</w:t>
            </w:r>
          </w:p>
        </w:tc>
        <w:tc>
          <w:tcPr>
            <w:tcW w:w="2126" w:type="dxa"/>
          </w:tcPr>
          <w:p w:rsidR="006C3846" w:rsidRPr="003A2437" w:rsidRDefault="006C3846" w:rsidP="006C3846">
            <w:pPr>
              <w:jc w:val="center"/>
              <w:rPr>
                <w:rFonts w:ascii="Arial" w:hAnsi="Arial" w:cs="Arial"/>
              </w:rPr>
            </w:pPr>
            <w:r w:rsidRPr="003A2437">
              <w:rPr>
                <w:rFonts w:ascii="Arial" w:hAnsi="Arial" w:cs="Arial"/>
              </w:rPr>
              <w:t>7</w:t>
            </w:r>
          </w:p>
        </w:tc>
        <w:tc>
          <w:tcPr>
            <w:tcW w:w="1985" w:type="dxa"/>
          </w:tcPr>
          <w:p w:rsidR="006C3846" w:rsidRPr="003A2437" w:rsidRDefault="006C3846" w:rsidP="006C3846">
            <w:pPr>
              <w:jc w:val="center"/>
              <w:rPr>
                <w:rFonts w:ascii="Arial" w:hAnsi="Arial" w:cs="Arial"/>
              </w:rPr>
            </w:pPr>
            <w:r w:rsidRPr="003A2437">
              <w:rPr>
                <w:rFonts w:ascii="Arial" w:hAnsi="Arial" w:cs="Arial"/>
              </w:rPr>
              <w:t>52</w:t>
            </w:r>
          </w:p>
        </w:tc>
      </w:tr>
      <w:tr w:rsidR="006C3846" w:rsidRPr="003A2437" w:rsidTr="003A2437">
        <w:tc>
          <w:tcPr>
            <w:tcW w:w="2093" w:type="dxa"/>
          </w:tcPr>
          <w:p w:rsidR="006C3846" w:rsidRPr="003A2437" w:rsidRDefault="006C3846" w:rsidP="006C3846">
            <w:pPr>
              <w:rPr>
                <w:rFonts w:ascii="Arial" w:hAnsi="Arial" w:cs="Arial"/>
              </w:rPr>
            </w:pPr>
            <w:r w:rsidRPr="003A2437">
              <w:rPr>
                <w:rFonts w:ascii="Arial" w:hAnsi="Arial" w:cs="Arial"/>
              </w:rPr>
              <w:t>CEP Round 2</w:t>
            </w:r>
          </w:p>
        </w:tc>
        <w:tc>
          <w:tcPr>
            <w:tcW w:w="2126" w:type="dxa"/>
          </w:tcPr>
          <w:p w:rsidR="006C3846" w:rsidRPr="003A2437" w:rsidRDefault="006C3846" w:rsidP="006C3846">
            <w:pPr>
              <w:jc w:val="center"/>
              <w:rPr>
                <w:rFonts w:ascii="Arial" w:hAnsi="Arial" w:cs="Arial"/>
              </w:rPr>
            </w:pPr>
            <w:r w:rsidRPr="003A2437">
              <w:rPr>
                <w:rFonts w:ascii="Arial" w:hAnsi="Arial" w:cs="Arial"/>
              </w:rPr>
              <w:t>48</w:t>
            </w:r>
          </w:p>
        </w:tc>
        <w:tc>
          <w:tcPr>
            <w:tcW w:w="1985" w:type="dxa"/>
          </w:tcPr>
          <w:p w:rsidR="006C3846" w:rsidRPr="003A2437" w:rsidRDefault="006C3846" w:rsidP="006C3846">
            <w:pPr>
              <w:jc w:val="center"/>
              <w:rPr>
                <w:rFonts w:ascii="Arial" w:hAnsi="Arial" w:cs="Arial"/>
              </w:rPr>
            </w:pPr>
            <w:r w:rsidRPr="003A2437">
              <w:rPr>
                <w:rFonts w:ascii="Arial" w:hAnsi="Arial" w:cs="Arial"/>
              </w:rPr>
              <w:t>31</w:t>
            </w:r>
          </w:p>
        </w:tc>
      </w:tr>
      <w:tr w:rsidR="006C3846" w:rsidRPr="003A2437" w:rsidTr="003A2437">
        <w:tc>
          <w:tcPr>
            <w:tcW w:w="2093" w:type="dxa"/>
          </w:tcPr>
          <w:p w:rsidR="006C3846" w:rsidRPr="003A2437" w:rsidRDefault="006C3846" w:rsidP="006C3846">
            <w:pPr>
              <w:rPr>
                <w:rFonts w:ascii="Arial" w:hAnsi="Arial" w:cs="Arial"/>
                <w:b/>
              </w:rPr>
            </w:pPr>
            <w:r w:rsidRPr="003A2437">
              <w:rPr>
                <w:rFonts w:ascii="Arial" w:hAnsi="Arial" w:cs="Arial"/>
                <w:b/>
              </w:rPr>
              <w:t>Total</w:t>
            </w:r>
          </w:p>
        </w:tc>
        <w:tc>
          <w:tcPr>
            <w:tcW w:w="2126" w:type="dxa"/>
          </w:tcPr>
          <w:p w:rsidR="006C3846" w:rsidRPr="003A2437" w:rsidRDefault="006C3846" w:rsidP="006C3846">
            <w:pPr>
              <w:jc w:val="center"/>
              <w:rPr>
                <w:rFonts w:ascii="Arial" w:hAnsi="Arial" w:cs="Arial"/>
                <w:b/>
              </w:rPr>
            </w:pPr>
            <w:r w:rsidRPr="003A2437">
              <w:rPr>
                <w:rFonts w:ascii="Arial" w:hAnsi="Arial" w:cs="Arial"/>
                <w:b/>
              </w:rPr>
              <w:t>55</w:t>
            </w:r>
          </w:p>
        </w:tc>
        <w:tc>
          <w:tcPr>
            <w:tcW w:w="1985" w:type="dxa"/>
          </w:tcPr>
          <w:p w:rsidR="006C3846" w:rsidRPr="003A2437" w:rsidRDefault="006C3846" w:rsidP="006C3846">
            <w:pPr>
              <w:jc w:val="center"/>
              <w:rPr>
                <w:rFonts w:ascii="Arial" w:hAnsi="Arial" w:cs="Arial"/>
                <w:b/>
              </w:rPr>
            </w:pPr>
            <w:r w:rsidRPr="003A2437">
              <w:rPr>
                <w:rFonts w:ascii="Arial" w:hAnsi="Arial" w:cs="Arial"/>
                <w:b/>
              </w:rPr>
              <w:t>83</w:t>
            </w:r>
          </w:p>
        </w:tc>
      </w:tr>
    </w:tbl>
    <w:p w:rsidR="006C3846" w:rsidRPr="003A2437" w:rsidRDefault="006C3846" w:rsidP="006C3846">
      <w:pPr>
        <w:rPr>
          <w:rFonts w:ascii="Arial" w:hAnsi="Arial" w:cs="Arial"/>
        </w:rPr>
      </w:pPr>
    </w:p>
    <w:p w:rsidR="006C3846" w:rsidRPr="003A2437" w:rsidRDefault="003A2437" w:rsidP="003A2437">
      <w:pPr>
        <w:pStyle w:val="NoSpacing"/>
        <w:ind w:left="360"/>
        <w:rPr>
          <w:rFonts w:ascii="Arial" w:hAnsi="Arial" w:cs="Arial"/>
          <w:iCs/>
        </w:rPr>
      </w:pPr>
      <w:proofErr w:type="spellStart"/>
      <w:r w:rsidRPr="003A2437">
        <w:rPr>
          <w:rFonts w:ascii="Arial" w:hAnsi="Arial" w:cs="Arial"/>
          <w:iCs/>
        </w:rPr>
        <w:t>Clr</w:t>
      </w:r>
      <w:proofErr w:type="spellEnd"/>
      <w:r w:rsidRPr="003A2437">
        <w:rPr>
          <w:rFonts w:ascii="Arial" w:hAnsi="Arial" w:cs="Arial"/>
          <w:iCs/>
        </w:rPr>
        <w:t xml:space="preserve"> </w:t>
      </w:r>
      <w:proofErr w:type="spellStart"/>
      <w:r w:rsidRPr="003A2437">
        <w:rPr>
          <w:rFonts w:ascii="Arial" w:hAnsi="Arial" w:cs="Arial"/>
          <w:iCs/>
        </w:rPr>
        <w:t>Niamh</w:t>
      </w:r>
      <w:proofErr w:type="spellEnd"/>
      <w:r w:rsidRPr="003A2437">
        <w:rPr>
          <w:rFonts w:ascii="Arial" w:hAnsi="Arial" w:cs="Arial"/>
          <w:iCs/>
        </w:rPr>
        <w:t xml:space="preserve"> Kennedy requested a report breaking down details </w:t>
      </w:r>
      <w:proofErr w:type="gramStart"/>
      <w:r w:rsidRPr="003A2437">
        <w:rPr>
          <w:rFonts w:ascii="Arial" w:hAnsi="Arial" w:cs="Arial"/>
          <w:iCs/>
        </w:rPr>
        <w:t>of  all</w:t>
      </w:r>
      <w:proofErr w:type="gramEnd"/>
      <w:r w:rsidRPr="003A2437">
        <w:rPr>
          <w:rFonts w:ascii="Arial" w:hAnsi="Arial" w:cs="Arial"/>
          <w:iCs/>
        </w:rPr>
        <w:t xml:space="preserve"> groups who had received funding throughout 2020.</w:t>
      </w:r>
    </w:p>
    <w:p w:rsidR="003A2437" w:rsidRPr="003A2437" w:rsidRDefault="003A2437" w:rsidP="006C3846">
      <w:pPr>
        <w:pStyle w:val="NoSpacing"/>
        <w:ind w:left="360"/>
        <w:rPr>
          <w:rFonts w:ascii="Arial" w:hAnsi="Arial" w:cs="Arial"/>
          <w:iCs/>
        </w:rPr>
      </w:pPr>
    </w:p>
    <w:p w:rsidR="003A2437" w:rsidRPr="003A2437" w:rsidRDefault="003A2437" w:rsidP="00AA790E">
      <w:pPr>
        <w:pStyle w:val="NoSpacing"/>
        <w:numPr>
          <w:ilvl w:val="0"/>
          <w:numId w:val="1"/>
        </w:numPr>
        <w:rPr>
          <w:rFonts w:ascii="Arial" w:hAnsi="Arial" w:cs="Arial"/>
          <w:b/>
          <w:iCs/>
        </w:rPr>
      </w:pPr>
      <w:r w:rsidRPr="003A2437">
        <w:rPr>
          <w:rFonts w:ascii="Arial" w:hAnsi="Arial" w:cs="Arial"/>
          <w:b/>
          <w:iCs/>
        </w:rPr>
        <w:t xml:space="preserve">Community </w:t>
      </w:r>
      <w:proofErr w:type="spellStart"/>
      <w:r w:rsidRPr="003A2437">
        <w:rPr>
          <w:rFonts w:ascii="Arial" w:hAnsi="Arial" w:cs="Arial"/>
          <w:b/>
          <w:iCs/>
        </w:rPr>
        <w:t>Funidng</w:t>
      </w:r>
      <w:proofErr w:type="spellEnd"/>
      <w:r w:rsidRPr="003A2437">
        <w:rPr>
          <w:rFonts w:ascii="Arial" w:hAnsi="Arial" w:cs="Arial"/>
          <w:b/>
          <w:iCs/>
        </w:rPr>
        <w:t xml:space="preserve"> Update</w:t>
      </w:r>
    </w:p>
    <w:p w:rsidR="003A2437" w:rsidRPr="003A2437" w:rsidRDefault="003A2437" w:rsidP="003A2437">
      <w:pPr>
        <w:pStyle w:val="NoSpacing"/>
        <w:rPr>
          <w:rFonts w:ascii="Arial" w:hAnsi="Arial" w:cs="Arial"/>
          <w:b/>
          <w:iCs/>
        </w:rPr>
      </w:pPr>
    </w:p>
    <w:p w:rsidR="003A2437" w:rsidRPr="003A2437" w:rsidRDefault="003A2437" w:rsidP="003A2437">
      <w:pPr>
        <w:ind w:left="360"/>
        <w:rPr>
          <w:rFonts w:ascii="Arial" w:hAnsi="Arial" w:cs="Arial"/>
        </w:rPr>
      </w:pPr>
      <w:r w:rsidRPr="003A2437">
        <w:rPr>
          <w:rFonts w:ascii="Arial" w:hAnsi="Arial" w:cs="Arial"/>
          <w:iCs/>
        </w:rPr>
        <w:t xml:space="preserve">Paddy Doherty advised members that </w:t>
      </w:r>
      <w:r>
        <w:rPr>
          <w:rFonts w:ascii="Arial" w:hAnsi="Arial" w:cs="Arial"/>
        </w:rPr>
        <w:t>t</w:t>
      </w:r>
      <w:r w:rsidRPr="003A2437">
        <w:rPr>
          <w:rFonts w:ascii="Arial" w:hAnsi="Arial" w:cs="Arial"/>
        </w:rPr>
        <w:t xml:space="preserve">he Department of Rural &amp; Community Development initially launched the following funding schemes in May, 2020 with approximately €30 M of funding available nationally, which offers potential individual project funding of 90%, </w:t>
      </w:r>
      <w:r w:rsidRPr="003A2437">
        <w:rPr>
          <w:rFonts w:ascii="Arial" w:hAnsi="Arial" w:cs="Arial"/>
        </w:rPr>
        <w:lastRenderedPageBreak/>
        <w:t>increased from 75% in previous schemes. These funds were then supplemented by a further €10m under the July Stimulus Package.</w:t>
      </w:r>
    </w:p>
    <w:p w:rsidR="003A2437" w:rsidRPr="003A2437" w:rsidRDefault="003A2437" w:rsidP="003A2437">
      <w:pPr>
        <w:ind w:left="360"/>
        <w:rPr>
          <w:rFonts w:ascii="Arial" w:hAnsi="Arial" w:cs="Arial"/>
        </w:rPr>
      </w:pPr>
    </w:p>
    <w:p w:rsidR="003A2437" w:rsidRPr="003A2437" w:rsidRDefault="003A2437" w:rsidP="003A2437">
      <w:pPr>
        <w:pStyle w:val="ListParagraph"/>
        <w:numPr>
          <w:ilvl w:val="0"/>
          <w:numId w:val="11"/>
        </w:numPr>
        <w:spacing w:after="200" w:line="276" w:lineRule="auto"/>
        <w:rPr>
          <w:rFonts w:ascii="Arial" w:hAnsi="Arial" w:cs="Arial"/>
          <w:b/>
        </w:rPr>
      </w:pPr>
      <w:r w:rsidRPr="003A2437">
        <w:rPr>
          <w:rFonts w:ascii="Arial" w:hAnsi="Arial" w:cs="Arial"/>
        </w:rPr>
        <w:t xml:space="preserve">Town &amp; Villages Renewal Scheme- Accelerated Measure Round 1 &amp; 2 </w:t>
      </w:r>
      <w:r w:rsidRPr="003A2437">
        <w:rPr>
          <w:rFonts w:ascii="Arial" w:hAnsi="Arial" w:cs="Arial"/>
        </w:rPr>
        <w:tab/>
      </w:r>
      <w:r w:rsidRPr="003A2437">
        <w:rPr>
          <w:rFonts w:ascii="Arial" w:hAnsi="Arial" w:cs="Arial"/>
          <w:b/>
        </w:rPr>
        <w:t>€5 M</w:t>
      </w:r>
    </w:p>
    <w:p w:rsidR="003A2437" w:rsidRPr="003A2437" w:rsidRDefault="003A2437" w:rsidP="003A2437">
      <w:pPr>
        <w:pStyle w:val="ListParagraph"/>
        <w:numPr>
          <w:ilvl w:val="0"/>
          <w:numId w:val="11"/>
        </w:numPr>
        <w:spacing w:after="200" w:line="276" w:lineRule="auto"/>
        <w:rPr>
          <w:rFonts w:ascii="Arial" w:hAnsi="Arial" w:cs="Arial"/>
          <w:b/>
        </w:rPr>
      </w:pPr>
      <w:r w:rsidRPr="003A2437">
        <w:rPr>
          <w:rFonts w:ascii="Arial" w:hAnsi="Arial" w:cs="Arial"/>
        </w:rPr>
        <w:t>Town &amp; Villages Renewal Scheme</w:t>
      </w:r>
      <w:r w:rsidRPr="003A2437">
        <w:rPr>
          <w:rFonts w:ascii="Arial" w:hAnsi="Arial" w:cs="Arial"/>
        </w:rPr>
        <w:tab/>
      </w:r>
      <w:r w:rsidRPr="003A2437">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3A2437">
        <w:rPr>
          <w:rFonts w:ascii="Arial" w:hAnsi="Arial" w:cs="Arial"/>
          <w:b/>
        </w:rPr>
        <w:t>€10 M</w:t>
      </w:r>
    </w:p>
    <w:p w:rsidR="003A2437" w:rsidRPr="003A2437" w:rsidRDefault="003A2437" w:rsidP="003A2437">
      <w:pPr>
        <w:pStyle w:val="ListParagraph"/>
        <w:numPr>
          <w:ilvl w:val="0"/>
          <w:numId w:val="11"/>
        </w:numPr>
        <w:spacing w:after="200" w:line="276" w:lineRule="auto"/>
        <w:rPr>
          <w:rFonts w:ascii="Arial" w:hAnsi="Arial" w:cs="Arial"/>
          <w:b/>
        </w:rPr>
      </w:pPr>
      <w:r w:rsidRPr="003A2437">
        <w:rPr>
          <w:rFonts w:ascii="Arial" w:hAnsi="Arial" w:cs="Arial"/>
        </w:rPr>
        <w:t>CLÁR Scheme</w:t>
      </w:r>
      <w:r w:rsidRPr="003A243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A2437">
        <w:rPr>
          <w:rFonts w:ascii="Arial" w:hAnsi="Arial" w:cs="Arial"/>
        </w:rPr>
        <w:t xml:space="preserve"> </w:t>
      </w:r>
      <w:r w:rsidRPr="003A2437">
        <w:rPr>
          <w:rFonts w:ascii="Arial" w:hAnsi="Arial" w:cs="Arial"/>
          <w:b/>
        </w:rPr>
        <w:t>€5 M</w:t>
      </w:r>
    </w:p>
    <w:p w:rsidR="003A2437" w:rsidRPr="003A2437" w:rsidRDefault="003A2437" w:rsidP="003A2437">
      <w:pPr>
        <w:pStyle w:val="ListParagraph"/>
        <w:numPr>
          <w:ilvl w:val="0"/>
          <w:numId w:val="11"/>
        </w:numPr>
        <w:spacing w:after="200" w:line="276" w:lineRule="auto"/>
        <w:rPr>
          <w:rFonts w:ascii="Arial" w:hAnsi="Arial" w:cs="Arial"/>
          <w:b/>
        </w:rPr>
      </w:pPr>
      <w:r w:rsidRPr="003A2437">
        <w:rPr>
          <w:rFonts w:ascii="Arial" w:hAnsi="Arial" w:cs="Arial"/>
        </w:rPr>
        <w:t>Outdoor Recreation Infrastructure Scheme 2020</w:t>
      </w:r>
      <w:r w:rsidRPr="003A2437">
        <w:rPr>
          <w:rFonts w:ascii="Arial" w:hAnsi="Arial" w:cs="Arial"/>
        </w:rPr>
        <w:tab/>
      </w:r>
      <w:r w:rsidRPr="003A2437">
        <w:rPr>
          <w:rFonts w:ascii="Arial" w:hAnsi="Arial" w:cs="Arial"/>
        </w:rPr>
        <w:tab/>
      </w:r>
      <w:r>
        <w:rPr>
          <w:rFonts w:ascii="Arial" w:hAnsi="Arial" w:cs="Arial"/>
        </w:rPr>
        <w:tab/>
      </w:r>
      <w:r>
        <w:rPr>
          <w:rFonts w:ascii="Arial" w:hAnsi="Arial" w:cs="Arial"/>
        </w:rPr>
        <w:tab/>
      </w:r>
      <w:r w:rsidRPr="003A2437">
        <w:rPr>
          <w:rFonts w:ascii="Arial" w:hAnsi="Arial" w:cs="Arial"/>
          <w:b/>
        </w:rPr>
        <w:t xml:space="preserve"> €10 M</w:t>
      </w:r>
    </w:p>
    <w:p w:rsidR="003A2437" w:rsidRPr="003A2437" w:rsidRDefault="003A2437" w:rsidP="003A2437">
      <w:pPr>
        <w:pStyle w:val="ListParagraph"/>
        <w:numPr>
          <w:ilvl w:val="0"/>
          <w:numId w:val="11"/>
        </w:numPr>
        <w:spacing w:after="200" w:line="276" w:lineRule="auto"/>
        <w:rPr>
          <w:rFonts w:ascii="Arial" w:hAnsi="Arial" w:cs="Arial"/>
          <w:b/>
        </w:rPr>
      </w:pPr>
      <w:r w:rsidRPr="003A2437">
        <w:rPr>
          <w:rFonts w:ascii="Arial" w:hAnsi="Arial" w:cs="Arial"/>
        </w:rPr>
        <w:t>July Stimulus Package</w:t>
      </w:r>
      <w:r w:rsidRPr="003A2437">
        <w:rPr>
          <w:rFonts w:ascii="Arial" w:hAnsi="Arial" w:cs="Arial"/>
          <w:b/>
        </w:rPr>
        <w:t xml:space="preserve"> </w:t>
      </w:r>
      <w:r w:rsidRPr="003A2437">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3A2437">
        <w:rPr>
          <w:rFonts w:ascii="Arial" w:hAnsi="Arial" w:cs="Arial"/>
          <w:b/>
        </w:rPr>
        <w:t>€10m</w:t>
      </w:r>
    </w:p>
    <w:p w:rsidR="003A2437" w:rsidRPr="003A2437" w:rsidRDefault="003A2437" w:rsidP="003A2437">
      <w:pPr>
        <w:rPr>
          <w:rFonts w:ascii="Arial" w:hAnsi="Arial" w:cs="Arial"/>
          <w:b/>
        </w:rPr>
      </w:pPr>
    </w:p>
    <w:p w:rsidR="003A2437" w:rsidRPr="003A2437" w:rsidRDefault="003A2437" w:rsidP="003A2437">
      <w:pPr>
        <w:ind w:firstLine="360"/>
        <w:rPr>
          <w:rFonts w:ascii="Arial" w:hAnsi="Arial" w:cs="Arial"/>
          <w:b/>
        </w:rPr>
      </w:pPr>
      <w:r w:rsidRPr="003A2437">
        <w:rPr>
          <w:rFonts w:ascii="Arial" w:hAnsi="Arial" w:cs="Arial"/>
          <w:b/>
        </w:rPr>
        <w:t xml:space="preserve">Town &amp; Villages Renewal Scheme- Accelerated Measure Round 1, 2 &amp; 3 </w:t>
      </w:r>
    </w:p>
    <w:p w:rsidR="003A2437" w:rsidRPr="003A2437" w:rsidRDefault="003A2437" w:rsidP="003A2437">
      <w:pPr>
        <w:ind w:left="360"/>
        <w:rPr>
          <w:rFonts w:ascii="Arial" w:hAnsi="Arial" w:cs="Arial"/>
        </w:rPr>
      </w:pPr>
      <w:r>
        <w:rPr>
          <w:rFonts w:ascii="Arial" w:hAnsi="Arial" w:cs="Arial"/>
        </w:rPr>
        <w:t>Paddy advised that t</w:t>
      </w:r>
      <w:r w:rsidRPr="003A2437">
        <w:rPr>
          <w:rFonts w:ascii="Arial" w:hAnsi="Arial" w:cs="Arial"/>
        </w:rPr>
        <w:t>he objective of this fund is to assist the expedited delivery of projects that address the short term challenges of increasing footfall in rural towns and villages and assisting local businesses/communities to adapt to public health requirements, particularly social distancing. The scheme was originally being administered under two rounds with closing dates for submission of applications being 3</w:t>
      </w:r>
      <w:r w:rsidRPr="003A2437">
        <w:rPr>
          <w:rFonts w:ascii="Arial" w:hAnsi="Arial" w:cs="Arial"/>
          <w:vertAlign w:val="superscript"/>
        </w:rPr>
        <w:t>rd</w:t>
      </w:r>
      <w:r w:rsidRPr="003A2437">
        <w:rPr>
          <w:rFonts w:ascii="Arial" w:hAnsi="Arial" w:cs="Arial"/>
        </w:rPr>
        <w:t xml:space="preserve"> July and 14</w:t>
      </w:r>
      <w:r w:rsidRPr="003A2437">
        <w:rPr>
          <w:rFonts w:ascii="Arial" w:hAnsi="Arial" w:cs="Arial"/>
          <w:vertAlign w:val="superscript"/>
        </w:rPr>
        <w:t>th</w:t>
      </w:r>
      <w:r w:rsidRPr="003A2437">
        <w:rPr>
          <w:rFonts w:ascii="Arial" w:hAnsi="Arial" w:cs="Arial"/>
        </w:rPr>
        <w:t xml:space="preserve"> August where one application in the sum of €40,000 and 4 applications in the sum of €25,000 could be submitted under each round. Under the July Stimulus Package the Department announced a further Round of Accelerated Measures, Round 3</w:t>
      </w:r>
      <w:proofErr w:type="gramStart"/>
      <w:r w:rsidRPr="003A2437">
        <w:rPr>
          <w:rFonts w:ascii="Arial" w:hAnsi="Arial" w:cs="Arial"/>
        </w:rPr>
        <w:t>,  whereby</w:t>
      </w:r>
      <w:proofErr w:type="gramEnd"/>
      <w:r w:rsidRPr="003A2437">
        <w:rPr>
          <w:rFonts w:ascii="Arial" w:hAnsi="Arial" w:cs="Arial"/>
        </w:rPr>
        <w:t xml:space="preserve"> a 6 further applications could be submitted together with an application in respect of </w:t>
      </w:r>
      <w:proofErr w:type="spellStart"/>
      <w:r w:rsidRPr="003A2437">
        <w:rPr>
          <w:rFonts w:ascii="Arial" w:hAnsi="Arial" w:cs="Arial"/>
        </w:rPr>
        <w:t>Letterkenny</w:t>
      </w:r>
      <w:proofErr w:type="spellEnd"/>
      <w:r w:rsidRPr="003A2437">
        <w:rPr>
          <w:rFonts w:ascii="Arial" w:hAnsi="Arial" w:cs="Arial"/>
        </w:rPr>
        <w:t xml:space="preserve"> under the larger towns category. This measure also allowed for the submission of one further application in Round 2 and an additional 4 applications under the Town &amp; Villages Programme main scheme.</w:t>
      </w:r>
    </w:p>
    <w:p w:rsidR="003A2437" w:rsidRPr="003A2437" w:rsidRDefault="003A2437" w:rsidP="003A2437">
      <w:pPr>
        <w:ind w:left="360"/>
        <w:rPr>
          <w:rFonts w:ascii="Arial" w:hAnsi="Arial" w:cs="Arial"/>
        </w:rPr>
      </w:pPr>
    </w:p>
    <w:p w:rsidR="003A2437" w:rsidRPr="003A2437" w:rsidRDefault="003A2437" w:rsidP="003A2437">
      <w:pPr>
        <w:ind w:left="360"/>
        <w:rPr>
          <w:rFonts w:ascii="Arial" w:hAnsi="Arial" w:cs="Arial"/>
        </w:rPr>
      </w:pPr>
      <w:r w:rsidRPr="003A2437">
        <w:rPr>
          <w:rFonts w:ascii="Arial" w:hAnsi="Arial" w:cs="Arial"/>
        </w:rPr>
        <w:t xml:space="preserve">Donegal County Council sought applications by way of Expressions of Interest, under both rounds in early June 2020. Under Round 1, 15 no. applications were received with 5 applications shortlisted by the Council following an evaluation process. An engagement took place with the shortlisted applicants, following which detailed applications were submitted in respect of </w:t>
      </w:r>
      <w:proofErr w:type="spellStart"/>
      <w:r w:rsidRPr="003A2437">
        <w:rPr>
          <w:rFonts w:ascii="Arial" w:hAnsi="Arial" w:cs="Arial"/>
        </w:rPr>
        <w:t>Bundoran</w:t>
      </w:r>
      <w:proofErr w:type="spellEnd"/>
      <w:r w:rsidRPr="003A2437">
        <w:rPr>
          <w:rFonts w:ascii="Arial" w:hAnsi="Arial" w:cs="Arial"/>
        </w:rPr>
        <w:t xml:space="preserve">, </w:t>
      </w:r>
      <w:proofErr w:type="spellStart"/>
      <w:r w:rsidRPr="003A2437">
        <w:rPr>
          <w:rFonts w:ascii="Arial" w:hAnsi="Arial" w:cs="Arial"/>
        </w:rPr>
        <w:t>Gaoth</w:t>
      </w:r>
      <w:proofErr w:type="spellEnd"/>
      <w:r w:rsidRPr="003A2437">
        <w:rPr>
          <w:rFonts w:ascii="Arial" w:hAnsi="Arial" w:cs="Arial"/>
        </w:rPr>
        <w:t xml:space="preserve"> </w:t>
      </w:r>
      <w:proofErr w:type="spellStart"/>
      <w:r w:rsidRPr="003A2437">
        <w:rPr>
          <w:rFonts w:ascii="Arial" w:hAnsi="Arial" w:cs="Arial"/>
        </w:rPr>
        <w:t>Dobhair</w:t>
      </w:r>
      <w:proofErr w:type="spellEnd"/>
      <w:r w:rsidRPr="003A2437">
        <w:rPr>
          <w:rFonts w:ascii="Arial" w:hAnsi="Arial" w:cs="Arial"/>
        </w:rPr>
        <w:t xml:space="preserve">, Milford, </w:t>
      </w:r>
      <w:proofErr w:type="spellStart"/>
      <w:r w:rsidRPr="003A2437">
        <w:rPr>
          <w:rFonts w:ascii="Arial" w:hAnsi="Arial" w:cs="Arial"/>
        </w:rPr>
        <w:t>Carrigans</w:t>
      </w:r>
      <w:proofErr w:type="spellEnd"/>
      <w:r w:rsidRPr="003A2437">
        <w:rPr>
          <w:rFonts w:ascii="Arial" w:hAnsi="Arial" w:cs="Arial"/>
        </w:rPr>
        <w:t xml:space="preserve"> and </w:t>
      </w:r>
      <w:proofErr w:type="spellStart"/>
      <w:r w:rsidRPr="003A2437">
        <w:rPr>
          <w:rFonts w:ascii="Arial" w:hAnsi="Arial" w:cs="Arial"/>
        </w:rPr>
        <w:t>Stranorlar</w:t>
      </w:r>
      <w:proofErr w:type="spellEnd"/>
      <w:r w:rsidRPr="003A2437">
        <w:rPr>
          <w:rFonts w:ascii="Arial" w:hAnsi="Arial" w:cs="Arial"/>
        </w:rPr>
        <w:t xml:space="preserve"> before the Round 1 closing date of 3rd July 2020. The total funding applied for under Round 1 was €116,326 which was approved by the Department in late July. Letters of offer have now issued to the successful applicants and these projects will be commencing in the coming weeks.</w:t>
      </w:r>
    </w:p>
    <w:p w:rsidR="003A2437" w:rsidRPr="003A2437" w:rsidRDefault="003A2437" w:rsidP="003A2437">
      <w:pPr>
        <w:ind w:left="360"/>
        <w:rPr>
          <w:rFonts w:ascii="Arial" w:hAnsi="Arial" w:cs="Arial"/>
        </w:rPr>
      </w:pPr>
      <w:r w:rsidRPr="003A2437">
        <w:rPr>
          <w:rFonts w:ascii="Arial" w:hAnsi="Arial" w:cs="Arial"/>
        </w:rPr>
        <w:t>The Round 2 closing date for submission of applications was July 8</w:t>
      </w:r>
      <w:r w:rsidRPr="003A2437">
        <w:rPr>
          <w:rFonts w:ascii="Arial" w:hAnsi="Arial" w:cs="Arial"/>
          <w:vertAlign w:val="superscript"/>
        </w:rPr>
        <w:t>th</w:t>
      </w:r>
      <w:r w:rsidRPr="003A2437">
        <w:rPr>
          <w:rFonts w:ascii="Arial" w:hAnsi="Arial" w:cs="Arial"/>
        </w:rPr>
        <w:t xml:space="preserve"> with a submission date to the Department of August 14</w:t>
      </w:r>
      <w:r w:rsidRPr="003A2437">
        <w:rPr>
          <w:rFonts w:ascii="Arial" w:hAnsi="Arial" w:cs="Arial"/>
          <w:vertAlign w:val="superscript"/>
        </w:rPr>
        <w:t>th</w:t>
      </w:r>
      <w:r w:rsidRPr="003A2437">
        <w:rPr>
          <w:rFonts w:ascii="Arial" w:hAnsi="Arial" w:cs="Arial"/>
        </w:rPr>
        <w:t>. The following applications totalling €179,992 were submitted under Round 2</w:t>
      </w:r>
    </w:p>
    <w:p w:rsidR="003A2437" w:rsidRPr="003A2437" w:rsidRDefault="003A2437" w:rsidP="003A2437">
      <w:pPr>
        <w:ind w:left="360"/>
        <w:rPr>
          <w:rFonts w:ascii="Arial" w:hAnsi="Arial" w:cs="Arial"/>
        </w:rPr>
      </w:pPr>
    </w:p>
    <w:p w:rsidR="003A2437" w:rsidRPr="003A2437" w:rsidRDefault="003A2437" w:rsidP="003A2437">
      <w:pPr>
        <w:pStyle w:val="ListParagraph"/>
        <w:numPr>
          <w:ilvl w:val="0"/>
          <w:numId w:val="12"/>
        </w:numPr>
        <w:contextualSpacing w:val="0"/>
        <w:rPr>
          <w:rFonts w:ascii="Arial" w:hAnsi="Arial" w:cs="Arial"/>
        </w:rPr>
      </w:pPr>
      <w:r w:rsidRPr="003A2437">
        <w:rPr>
          <w:rFonts w:ascii="Arial" w:hAnsi="Arial" w:cs="Arial"/>
        </w:rPr>
        <w:t xml:space="preserve"> Dungloe - measures to improve the </w:t>
      </w:r>
      <w:proofErr w:type="spellStart"/>
      <w:r w:rsidRPr="003A2437">
        <w:rPr>
          <w:rFonts w:ascii="Arial" w:hAnsi="Arial" w:cs="Arial"/>
        </w:rPr>
        <w:t>walkability</w:t>
      </w:r>
      <w:proofErr w:type="spellEnd"/>
      <w:r w:rsidRPr="003A2437">
        <w:rPr>
          <w:rFonts w:ascii="Arial" w:hAnsi="Arial" w:cs="Arial"/>
        </w:rPr>
        <w:t xml:space="preserve"> in the town - €39,996 </w:t>
      </w:r>
    </w:p>
    <w:p w:rsidR="003A2437" w:rsidRPr="003A2437" w:rsidRDefault="003A2437" w:rsidP="003A2437">
      <w:pPr>
        <w:pStyle w:val="ListParagraph"/>
        <w:numPr>
          <w:ilvl w:val="0"/>
          <w:numId w:val="12"/>
        </w:numPr>
        <w:contextualSpacing w:val="0"/>
        <w:rPr>
          <w:rFonts w:ascii="Arial" w:hAnsi="Arial" w:cs="Arial"/>
        </w:rPr>
      </w:pPr>
      <w:proofErr w:type="spellStart"/>
      <w:r w:rsidRPr="003A2437">
        <w:rPr>
          <w:rFonts w:ascii="Arial" w:hAnsi="Arial" w:cs="Arial"/>
        </w:rPr>
        <w:t>Buncrana</w:t>
      </w:r>
      <w:proofErr w:type="spellEnd"/>
      <w:r w:rsidRPr="003A2437">
        <w:rPr>
          <w:rFonts w:ascii="Arial" w:hAnsi="Arial" w:cs="Arial"/>
        </w:rPr>
        <w:t xml:space="preserve"> - internal and external enhancement works to </w:t>
      </w:r>
      <w:proofErr w:type="spellStart"/>
      <w:r w:rsidRPr="003A2437">
        <w:rPr>
          <w:rFonts w:ascii="Arial" w:hAnsi="Arial" w:cs="Arial"/>
        </w:rPr>
        <w:t>Buncrana</w:t>
      </w:r>
      <w:proofErr w:type="spellEnd"/>
      <w:r w:rsidRPr="003A2437">
        <w:rPr>
          <w:rFonts w:ascii="Arial" w:hAnsi="Arial" w:cs="Arial"/>
        </w:rPr>
        <w:t xml:space="preserve"> Tourist Office to allow for safe access and exit with social distancing - €39,996 </w:t>
      </w:r>
    </w:p>
    <w:p w:rsidR="003A2437" w:rsidRPr="003A2437" w:rsidRDefault="003A2437" w:rsidP="003A2437">
      <w:pPr>
        <w:pStyle w:val="ListParagraph"/>
        <w:numPr>
          <w:ilvl w:val="0"/>
          <w:numId w:val="12"/>
        </w:numPr>
        <w:contextualSpacing w:val="0"/>
        <w:rPr>
          <w:rFonts w:ascii="Arial" w:hAnsi="Arial" w:cs="Arial"/>
        </w:rPr>
      </w:pPr>
      <w:r w:rsidRPr="003A2437">
        <w:rPr>
          <w:rFonts w:ascii="Arial" w:hAnsi="Arial" w:cs="Arial"/>
        </w:rPr>
        <w:t xml:space="preserve">Donegal Town-  establishment of an Outdoor Food Market - €25,000 </w:t>
      </w:r>
    </w:p>
    <w:p w:rsidR="003A2437" w:rsidRPr="003A2437" w:rsidRDefault="003A2437" w:rsidP="003A2437">
      <w:pPr>
        <w:pStyle w:val="ListParagraph"/>
        <w:numPr>
          <w:ilvl w:val="0"/>
          <w:numId w:val="12"/>
        </w:numPr>
        <w:contextualSpacing w:val="0"/>
        <w:rPr>
          <w:rFonts w:ascii="Arial" w:hAnsi="Arial" w:cs="Arial"/>
        </w:rPr>
      </w:pPr>
      <w:proofErr w:type="spellStart"/>
      <w:r w:rsidRPr="003A2437">
        <w:rPr>
          <w:rFonts w:ascii="Arial" w:hAnsi="Arial" w:cs="Arial"/>
        </w:rPr>
        <w:t>Clonmany</w:t>
      </w:r>
      <w:proofErr w:type="spellEnd"/>
      <w:r w:rsidRPr="003A2437">
        <w:rPr>
          <w:rFonts w:ascii="Arial" w:hAnsi="Arial" w:cs="Arial"/>
        </w:rPr>
        <w:t xml:space="preserve"> - provision of covered entrance areas to </w:t>
      </w:r>
      <w:proofErr w:type="spellStart"/>
      <w:r w:rsidRPr="003A2437">
        <w:rPr>
          <w:rFonts w:ascii="Arial" w:hAnsi="Arial" w:cs="Arial"/>
        </w:rPr>
        <w:t>Clonmany</w:t>
      </w:r>
      <w:proofErr w:type="spellEnd"/>
      <w:r w:rsidRPr="003A2437">
        <w:rPr>
          <w:rFonts w:ascii="Arial" w:hAnsi="Arial" w:cs="Arial"/>
        </w:rPr>
        <w:t xml:space="preserve"> Community Centre with seating and rest stations - €25,000 </w:t>
      </w:r>
    </w:p>
    <w:p w:rsidR="003A2437" w:rsidRPr="003A2437" w:rsidRDefault="003A2437" w:rsidP="003A2437">
      <w:pPr>
        <w:pStyle w:val="ListParagraph"/>
        <w:numPr>
          <w:ilvl w:val="0"/>
          <w:numId w:val="12"/>
        </w:numPr>
        <w:contextualSpacing w:val="0"/>
        <w:rPr>
          <w:rFonts w:ascii="Arial" w:hAnsi="Arial" w:cs="Arial"/>
        </w:rPr>
      </w:pPr>
      <w:r w:rsidRPr="003A2437">
        <w:rPr>
          <w:rFonts w:ascii="Arial" w:hAnsi="Arial" w:cs="Arial"/>
        </w:rPr>
        <w:t>Glen Village – measures to enhance and support the existing outdoor recreational amenity in the village and surrounding area - €25,000</w:t>
      </w:r>
    </w:p>
    <w:p w:rsidR="003A2437" w:rsidRPr="003A2437" w:rsidRDefault="003A2437" w:rsidP="003A2437">
      <w:pPr>
        <w:pStyle w:val="ListParagraph"/>
        <w:numPr>
          <w:ilvl w:val="0"/>
          <w:numId w:val="12"/>
        </w:numPr>
        <w:contextualSpacing w:val="0"/>
        <w:rPr>
          <w:rFonts w:ascii="Arial" w:hAnsi="Arial" w:cs="Arial"/>
        </w:rPr>
      </w:pPr>
      <w:proofErr w:type="spellStart"/>
      <w:r w:rsidRPr="003A2437">
        <w:rPr>
          <w:rFonts w:ascii="Arial" w:hAnsi="Arial" w:cs="Arial"/>
        </w:rPr>
        <w:t>Carrigart</w:t>
      </w:r>
      <w:proofErr w:type="spellEnd"/>
      <w:r w:rsidRPr="003A2437">
        <w:rPr>
          <w:rFonts w:ascii="Arial" w:hAnsi="Arial" w:cs="Arial"/>
        </w:rPr>
        <w:t xml:space="preserve"> –measures to modify and enhance accessibility in </w:t>
      </w:r>
      <w:proofErr w:type="spellStart"/>
      <w:r w:rsidRPr="003A2437">
        <w:rPr>
          <w:rFonts w:ascii="Arial" w:hAnsi="Arial" w:cs="Arial"/>
        </w:rPr>
        <w:t>Carrigart</w:t>
      </w:r>
      <w:proofErr w:type="spellEnd"/>
      <w:r w:rsidRPr="003A2437">
        <w:rPr>
          <w:rFonts w:ascii="Arial" w:hAnsi="Arial" w:cs="Arial"/>
        </w:rPr>
        <w:t xml:space="preserve"> in compliance with social distancing requirements - €25,000 </w:t>
      </w:r>
    </w:p>
    <w:p w:rsidR="003A2437" w:rsidRPr="003A2437" w:rsidRDefault="003A2437" w:rsidP="003A2437">
      <w:pPr>
        <w:pStyle w:val="ListParagraph"/>
        <w:contextualSpacing w:val="0"/>
        <w:rPr>
          <w:rFonts w:ascii="Arial" w:hAnsi="Arial" w:cs="Arial"/>
        </w:rPr>
      </w:pPr>
    </w:p>
    <w:p w:rsidR="003A2437" w:rsidRPr="003A2437" w:rsidRDefault="003A2437" w:rsidP="003A2437">
      <w:pPr>
        <w:ind w:firstLine="360"/>
        <w:rPr>
          <w:rFonts w:ascii="Arial" w:hAnsi="Arial" w:cs="Arial"/>
        </w:rPr>
      </w:pPr>
      <w:r>
        <w:rPr>
          <w:rFonts w:ascii="Arial" w:hAnsi="Arial" w:cs="Arial"/>
        </w:rPr>
        <w:t>Members were advised that t</w:t>
      </w:r>
      <w:r w:rsidRPr="003A2437">
        <w:rPr>
          <w:rFonts w:ascii="Arial" w:hAnsi="Arial" w:cs="Arial"/>
        </w:rPr>
        <w:t>he Department announced that all applications submitted under Round 2 were successful on September 11</w:t>
      </w:r>
      <w:r w:rsidRPr="003A2437">
        <w:rPr>
          <w:rFonts w:ascii="Arial" w:hAnsi="Arial" w:cs="Arial"/>
          <w:vertAlign w:val="superscript"/>
        </w:rPr>
        <w:t>th</w:t>
      </w:r>
      <w:r w:rsidRPr="003A2437">
        <w:rPr>
          <w:rFonts w:ascii="Arial" w:hAnsi="Arial" w:cs="Arial"/>
        </w:rPr>
        <w:t xml:space="preserve"> with associated funding of €179,992. The Council has now received the Departmental letter of offer and will be in contact with the local </w:t>
      </w:r>
      <w:proofErr w:type="gramStart"/>
      <w:r w:rsidRPr="003A2437">
        <w:rPr>
          <w:rFonts w:ascii="Arial" w:hAnsi="Arial" w:cs="Arial"/>
        </w:rPr>
        <w:t>groups  to</w:t>
      </w:r>
      <w:proofErr w:type="gramEnd"/>
      <w:r w:rsidRPr="003A2437">
        <w:rPr>
          <w:rFonts w:ascii="Arial" w:hAnsi="Arial" w:cs="Arial"/>
        </w:rPr>
        <w:t xml:space="preserve"> enable projects to commence.</w:t>
      </w:r>
    </w:p>
    <w:p w:rsidR="003A2437" w:rsidRPr="003A2437" w:rsidRDefault="003A2437" w:rsidP="003A2437">
      <w:pPr>
        <w:ind w:left="360"/>
        <w:rPr>
          <w:rFonts w:ascii="Arial" w:hAnsi="Arial" w:cs="Arial"/>
        </w:rPr>
      </w:pPr>
      <w:r w:rsidRPr="003A2437">
        <w:rPr>
          <w:rFonts w:ascii="Arial" w:hAnsi="Arial" w:cs="Arial"/>
        </w:rPr>
        <w:lastRenderedPageBreak/>
        <w:t>The Round 3 closing date for submission to the Department was 28</w:t>
      </w:r>
      <w:r w:rsidRPr="003A2437">
        <w:rPr>
          <w:rFonts w:ascii="Arial" w:hAnsi="Arial" w:cs="Arial"/>
          <w:vertAlign w:val="superscript"/>
        </w:rPr>
        <w:t>th</w:t>
      </w:r>
      <w:r w:rsidRPr="003A2437">
        <w:rPr>
          <w:rFonts w:ascii="Arial" w:hAnsi="Arial" w:cs="Arial"/>
        </w:rPr>
        <w:t xml:space="preserve"> August with the following 6 applications in the sum of €179,500 being submitted. </w:t>
      </w:r>
    </w:p>
    <w:p w:rsidR="003A2437" w:rsidRPr="003A2437" w:rsidRDefault="003A2437" w:rsidP="003A2437">
      <w:pPr>
        <w:pStyle w:val="ListParagraph"/>
        <w:numPr>
          <w:ilvl w:val="0"/>
          <w:numId w:val="13"/>
        </w:numPr>
        <w:spacing w:after="200" w:line="276" w:lineRule="auto"/>
        <w:rPr>
          <w:rFonts w:ascii="Arial" w:hAnsi="Arial" w:cs="Arial"/>
        </w:rPr>
      </w:pPr>
      <w:proofErr w:type="spellStart"/>
      <w:r w:rsidRPr="003A2437">
        <w:rPr>
          <w:rFonts w:ascii="Arial" w:hAnsi="Arial" w:cs="Arial"/>
        </w:rPr>
        <w:t>Downings</w:t>
      </w:r>
      <w:proofErr w:type="spellEnd"/>
      <w:r w:rsidRPr="003A2437">
        <w:rPr>
          <w:rFonts w:ascii="Arial" w:hAnsi="Arial" w:cs="Arial"/>
        </w:rPr>
        <w:t xml:space="preserve"> – measures to improve the visual amenity of the village setting, rationalise signage and further promote the brand identity as a destination town -€40,000</w:t>
      </w:r>
    </w:p>
    <w:p w:rsidR="003A2437" w:rsidRPr="003A2437" w:rsidRDefault="003A2437" w:rsidP="003A2437">
      <w:pPr>
        <w:pStyle w:val="ListParagraph"/>
        <w:numPr>
          <w:ilvl w:val="0"/>
          <w:numId w:val="13"/>
        </w:numPr>
        <w:spacing w:after="200" w:line="276" w:lineRule="auto"/>
        <w:rPr>
          <w:rFonts w:ascii="Arial" w:hAnsi="Arial" w:cs="Arial"/>
        </w:rPr>
      </w:pPr>
      <w:r w:rsidRPr="003A2437">
        <w:rPr>
          <w:rFonts w:ascii="Arial" w:hAnsi="Arial" w:cs="Arial"/>
        </w:rPr>
        <w:t>Carrick – measures to promote and enhance connectivity and the public realm of the village, improving the visual amenity of village - €40,000</w:t>
      </w:r>
    </w:p>
    <w:p w:rsidR="003A2437" w:rsidRPr="003A2437" w:rsidRDefault="003A2437" w:rsidP="003A2437">
      <w:pPr>
        <w:pStyle w:val="ListParagraph"/>
        <w:numPr>
          <w:ilvl w:val="0"/>
          <w:numId w:val="13"/>
        </w:numPr>
        <w:spacing w:after="200" w:line="276" w:lineRule="auto"/>
        <w:rPr>
          <w:rFonts w:ascii="Arial" w:hAnsi="Arial" w:cs="Arial"/>
        </w:rPr>
      </w:pPr>
      <w:r w:rsidRPr="003A2437">
        <w:rPr>
          <w:rFonts w:ascii="Arial" w:hAnsi="Arial" w:cs="Arial"/>
        </w:rPr>
        <w:t>Ardara – measures to enhance the public realm and improve the visual amenity of town- €25,000</w:t>
      </w:r>
    </w:p>
    <w:p w:rsidR="003A2437" w:rsidRPr="003A2437" w:rsidRDefault="003A2437" w:rsidP="003A2437">
      <w:pPr>
        <w:pStyle w:val="ListParagraph"/>
        <w:numPr>
          <w:ilvl w:val="0"/>
          <w:numId w:val="13"/>
        </w:numPr>
        <w:spacing w:after="200" w:line="276" w:lineRule="auto"/>
        <w:rPr>
          <w:rFonts w:ascii="Arial" w:hAnsi="Arial" w:cs="Arial"/>
        </w:rPr>
      </w:pPr>
      <w:r w:rsidRPr="003A2437">
        <w:rPr>
          <w:rFonts w:ascii="Arial" w:hAnsi="Arial" w:cs="Arial"/>
        </w:rPr>
        <w:t>Carndonagh- measures to enhance the public realm and visual amenity of the Diamond - €25,000</w:t>
      </w:r>
    </w:p>
    <w:p w:rsidR="003A2437" w:rsidRPr="003A2437" w:rsidRDefault="003A2437" w:rsidP="003A2437">
      <w:pPr>
        <w:pStyle w:val="ListParagraph"/>
        <w:numPr>
          <w:ilvl w:val="0"/>
          <w:numId w:val="13"/>
        </w:numPr>
        <w:spacing w:after="200" w:line="276" w:lineRule="auto"/>
        <w:rPr>
          <w:rFonts w:ascii="Arial" w:hAnsi="Arial" w:cs="Arial"/>
        </w:rPr>
      </w:pPr>
      <w:proofErr w:type="spellStart"/>
      <w:r w:rsidRPr="003A2437">
        <w:rPr>
          <w:rFonts w:ascii="Arial" w:hAnsi="Arial" w:cs="Arial"/>
        </w:rPr>
        <w:t>Frosses</w:t>
      </w:r>
      <w:proofErr w:type="spellEnd"/>
      <w:r w:rsidRPr="003A2437">
        <w:rPr>
          <w:rFonts w:ascii="Arial" w:hAnsi="Arial" w:cs="Arial"/>
        </w:rPr>
        <w:t xml:space="preserve">- provision of a temporary covering at the </w:t>
      </w:r>
      <w:proofErr w:type="spellStart"/>
      <w:r w:rsidRPr="003A2437">
        <w:rPr>
          <w:rFonts w:ascii="Arial" w:hAnsi="Arial" w:cs="Arial"/>
        </w:rPr>
        <w:t>Frosses</w:t>
      </w:r>
      <w:proofErr w:type="spellEnd"/>
      <w:r w:rsidRPr="003A2437">
        <w:rPr>
          <w:rFonts w:ascii="Arial" w:hAnsi="Arial" w:cs="Arial"/>
        </w:rPr>
        <w:t xml:space="preserve"> Community Hall providing service users shelter from the elements and to accommodate overflow, in line with social distancing- €9,500</w:t>
      </w:r>
    </w:p>
    <w:p w:rsidR="003A2437" w:rsidRPr="003A2437" w:rsidRDefault="003A2437" w:rsidP="003A2437">
      <w:pPr>
        <w:pStyle w:val="ListParagraph"/>
        <w:numPr>
          <w:ilvl w:val="0"/>
          <w:numId w:val="13"/>
        </w:numPr>
        <w:spacing w:after="200" w:line="276" w:lineRule="auto"/>
        <w:rPr>
          <w:rFonts w:ascii="Arial" w:hAnsi="Arial" w:cs="Arial"/>
        </w:rPr>
      </w:pPr>
      <w:proofErr w:type="spellStart"/>
      <w:r w:rsidRPr="003A2437">
        <w:rPr>
          <w:rFonts w:ascii="Arial" w:hAnsi="Arial" w:cs="Arial"/>
        </w:rPr>
        <w:t>Letterkenny</w:t>
      </w:r>
      <w:proofErr w:type="spellEnd"/>
      <w:r w:rsidRPr="003A2437">
        <w:rPr>
          <w:rFonts w:ascii="Arial" w:hAnsi="Arial" w:cs="Arial"/>
        </w:rPr>
        <w:t xml:space="preserve">- Provision of 2 </w:t>
      </w:r>
      <w:proofErr w:type="spellStart"/>
      <w:r w:rsidRPr="003A2437">
        <w:rPr>
          <w:rFonts w:ascii="Arial" w:hAnsi="Arial" w:cs="Arial"/>
        </w:rPr>
        <w:t>Parklets</w:t>
      </w:r>
      <w:proofErr w:type="spellEnd"/>
      <w:r w:rsidRPr="003A2437">
        <w:rPr>
          <w:rFonts w:ascii="Arial" w:hAnsi="Arial" w:cs="Arial"/>
        </w:rPr>
        <w:t xml:space="preserve"> in town centre - €40,000</w:t>
      </w:r>
    </w:p>
    <w:p w:rsidR="003A2437" w:rsidRDefault="003A2437" w:rsidP="003A2437">
      <w:pPr>
        <w:ind w:left="360"/>
        <w:rPr>
          <w:rFonts w:ascii="Arial" w:hAnsi="Arial" w:cs="Arial"/>
        </w:rPr>
      </w:pPr>
      <w:r>
        <w:rPr>
          <w:rFonts w:ascii="Arial" w:hAnsi="Arial" w:cs="Arial"/>
        </w:rPr>
        <w:t>Paddy confirmed that t</w:t>
      </w:r>
      <w:r w:rsidRPr="003A2437">
        <w:rPr>
          <w:rFonts w:ascii="Arial" w:hAnsi="Arial" w:cs="Arial"/>
        </w:rPr>
        <w:t>he Council are expecting a decision on Round 3 applications in early October with all works to be completed by March 1st 2021.</w:t>
      </w:r>
    </w:p>
    <w:p w:rsidR="003A2437" w:rsidRPr="003A2437" w:rsidRDefault="003A2437" w:rsidP="003A2437">
      <w:pPr>
        <w:ind w:left="360"/>
        <w:rPr>
          <w:rFonts w:ascii="Arial" w:hAnsi="Arial" w:cs="Arial"/>
        </w:rPr>
      </w:pPr>
    </w:p>
    <w:p w:rsidR="003A2437" w:rsidRPr="003A2437" w:rsidRDefault="003A2437" w:rsidP="003A2437">
      <w:pPr>
        <w:ind w:firstLine="360"/>
        <w:rPr>
          <w:rFonts w:ascii="Arial" w:hAnsi="Arial" w:cs="Arial"/>
          <w:b/>
        </w:rPr>
      </w:pPr>
      <w:r w:rsidRPr="003A2437">
        <w:rPr>
          <w:rFonts w:ascii="Arial" w:hAnsi="Arial" w:cs="Arial"/>
          <w:b/>
        </w:rPr>
        <w:t xml:space="preserve">Town &amp; Village Renewal Scheme 2020 </w:t>
      </w:r>
    </w:p>
    <w:p w:rsidR="003A2437" w:rsidRDefault="003A2437" w:rsidP="003A2437">
      <w:pPr>
        <w:ind w:left="360"/>
        <w:rPr>
          <w:rFonts w:ascii="Arial" w:hAnsi="Arial" w:cs="Arial"/>
        </w:rPr>
      </w:pPr>
      <w:r>
        <w:rPr>
          <w:rFonts w:ascii="Arial" w:hAnsi="Arial" w:cs="Arial"/>
        </w:rPr>
        <w:t>Members were advised that t</w:t>
      </w:r>
      <w:r w:rsidRPr="003A2437">
        <w:rPr>
          <w:rFonts w:ascii="Arial" w:hAnsi="Arial" w:cs="Arial"/>
        </w:rPr>
        <w:t xml:space="preserve">he Town &amp; Village Renewal Scheme will operate on the same basis as has been delivered in recent years , with a particular focus on projects delivering an economic dividend and enabling towns and villages to respond to COVID-19 challenges. The scheme will also continue to support public-realm type activities and the enhancement of town centre amenities, particularly where this aids the economic and/or social recovery of a town or village. The schemes emphasises that all projects must be in a position to commence as soon as approval is granted and must be capable of being delivered within a 12-18 month period. The minimum grant available is €20,000 and the maximum is generally €100,000. A higher maximum of €200,000 will be considered by the Department where a robust case can be made demonstrating exceptional benefit to the town. </w:t>
      </w:r>
    </w:p>
    <w:p w:rsidR="003A2437" w:rsidRPr="003A2437" w:rsidRDefault="003A2437" w:rsidP="003A2437">
      <w:pPr>
        <w:ind w:left="360"/>
        <w:rPr>
          <w:rFonts w:ascii="Arial" w:hAnsi="Arial" w:cs="Arial"/>
        </w:rPr>
      </w:pPr>
    </w:p>
    <w:p w:rsidR="003A2437" w:rsidRDefault="003A2437" w:rsidP="003A2437">
      <w:pPr>
        <w:ind w:left="360"/>
        <w:rPr>
          <w:rFonts w:ascii="Arial" w:hAnsi="Arial" w:cs="Arial"/>
        </w:rPr>
      </w:pPr>
      <w:r w:rsidRPr="003A2437">
        <w:rPr>
          <w:rFonts w:ascii="Arial" w:hAnsi="Arial" w:cs="Arial"/>
        </w:rPr>
        <w:t xml:space="preserve">The selection of projects under the Town and Village Renewal Scheme 2020 is a competitive process with the Council now permitted to submit 10 no applications under the scheme. Donegal County Council sought Expressions of Interest (EOI) in early June and are now working closely with local groups/communities </w:t>
      </w:r>
      <w:proofErr w:type="gramStart"/>
      <w:r w:rsidRPr="003A2437">
        <w:rPr>
          <w:rFonts w:ascii="Arial" w:hAnsi="Arial" w:cs="Arial"/>
        </w:rPr>
        <w:t>in  Carrick</w:t>
      </w:r>
      <w:proofErr w:type="gramEnd"/>
      <w:r w:rsidRPr="003A2437">
        <w:rPr>
          <w:rFonts w:ascii="Arial" w:hAnsi="Arial" w:cs="Arial"/>
        </w:rPr>
        <w:t xml:space="preserve">, </w:t>
      </w:r>
      <w:proofErr w:type="spellStart"/>
      <w:r w:rsidRPr="003A2437">
        <w:rPr>
          <w:rFonts w:ascii="Arial" w:hAnsi="Arial" w:cs="Arial"/>
        </w:rPr>
        <w:t>Bruckless</w:t>
      </w:r>
      <w:proofErr w:type="spellEnd"/>
      <w:r w:rsidRPr="003A2437">
        <w:rPr>
          <w:rFonts w:ascii="Arial" w:hAnsi="Arial" w:cs="Arial"/>
        </w:rPr>
        <w:t xml:space="preserve">, </w:t>
      </w:r>
      <w:proofErr w:type="spellStart"/>
      <w:r w:rsidRPr="003A2437">
        <w:rPr>
          <w:rFonts w:ascii="Arial" w:hAnsi="Arial" w:cs="Arial"/>
        </w:rPr>
        <w:t>Ardara</w:t>
      </w:r>
      <w:proofErr w:type="spellEnd"/>
      <w:r w:rsidRPr="003A2437">
        <w:rPr>
          <w:rFonts w:ascii="Arial" w:hAnsi="Arial" w:cs="Arial"/>
        </w:rPr>
        <w:t xml:space="preserve">, </w:t>
      </w:r>
      <w:proofErr w:type="spellStart"/>
      <w:r w:rsidRPr="003A2437">
        <w:rPr>
          <w:rFonts w:ascii="Arial" w:hAnsi="Arial" w:cs="Arial"/>
        </w:rPr>
        <w:t>Fintown</w:t>
      </w:r>
      <w:proofErr w:type="spellEnd"/>
      <w:r w:rsidRPr="003A2437">
        <w:rPr>
          <w:rFonts w:ascii="Arial" w:hAnsi="Arial" w:cs="Arial"/>
        </w:rPr>
        <w:t xml:space="preserve">, Churchill, </w:t>
      </w:r>
      <w:proofErr w:type="spellStart"/>
      <w:r w:rsidRPr="003A2437">
        <w:rPr>
          <w:rFonts w:ascii="Arial" w:hAnsi="Arial" w:cs="Arial"/>
        </w:rPr>
        <w:t>Downings</w:t>
      </w:r>
      <w:proofErr w:type="spellEnd"/>
      <w:r w:rsidRPr="003A2437">
        <w:rPr>
          <w:rFonts w:ascii="Arial" w:hAnsi="Arial" w:cs="Arial"/>
        </w:rPr>
        <w:t xml:space="preserve">, Convoy, Crossroads, </w:t>
      </w:r>
      <w:proofErr w:type="spellStart"/>
      <w:r w:rsidRPr="003A2437">
        <w:rPr>
          <w:rFonts w:ascii="Arial" w:hAnsi="Arial" w:cs="Arial"/>
        </w:rPr>
        <w:t>Buncrana</w:t>
      </w:r>
      <w:proofErr w:type="spellEnd"/>
      <w:r w:rsidRPr="003A2437">
        <w:rPr>
          <w:rFonts w:ascii="Arial" w:hAnsi="Arial" w:cs="Arial"/>
        </w:rPr>
        <w:t xml:space="preserve"> and Moville in preparing detailed applications  which must be submitted to the Department before 30</w:t>
      </w:r>
      <w:r w:rsidRPr="003A2437">
        <w:rPr>
          <w:rFonts w:ascii="Arial" w:hAnsi="Arial" w:cs="Arial"/>
          <w:vertAlign w:val="superscript"/>
        </w:rPr>
        <w:t>th</w:t>
      </w:r>
      <w:r w:rsidRPr="003A2437">
        <w:rPr>
          <w:rFonts w:ascii="Arial" w:hAnsi="Arial" w:cs="Arial"/>
        </w:rPr>
        <w:t xml:space="preserve"> September 2020. It is expected that the decisions on funding will be notified in early November 2020.</w:t>
      </w:r>
    </w:p>
    <w:p w:rsidR="003A2437" w:rsidRPr="003A2437" w:rsidRDefault="003A2437" w:rsidP="003A2437">
      <w:pPr>
        <w:ind w:left="360"/>
        <w:rPr>
          <w:rFonts w:ascii="Arial" w:hAnsi="Arial" w:cs="Arial"/>
        </w:rPr>
      </w:pPr>
    </w:p>
    <w:p w:rsidR="003A2437" w:rsidRPr="003A2437" w:rsidRDefault="003A2437" w:rsidP="003A2437">
      <w:pPr>
        <w:ind w:firstLine="360"/>
        <w:rPr>
          <w:rFonts w:ascii="Arial" w:hAnsi="Arial" w:cs="Arial"/>
          <w:b/>
        </w:rPr>
      </w:pPr>
      <w:r w:rsidRPr="003A2437">
        <w:rPr>
          <w:rFonts w:ascii="Arial" w:hAnsi="Arial" w:cs="Arial"/>
          <w:b/>
        </w:rPr>
        <w:t>CLÁR Scheme 2020 - €5 M</w:t>
      </w:r>
    </w:p>
    <w:p w:rsidR="003A2437" w:rsidRPr="003A2437" w:rsidRDefault="003A2437" w:rsidP="003A2437">
      <w:pPr>
        <w:ind w:firstLine="360"/>
        <w:rPr>
          <w:rFonts w:ascii="Arial" w:hAnsi="Arial" w:cs="Arial"/>
        </w:rPr>
      </w:pPr>
      <w:r w:rsidRPr="003A2437">
        <w:rPr>
          <w:rFonts w:ascii="Arial" w:hAnsi="Arial" w:cs="Arial"/>
        </w:rPr>
        <w:t>Measure 2- Community Recreation Areas</w:t>
      </w:r>
    </w:p>
    <w:p w:rsidR="003A2437" w:rsidRDefault="007E21DA" w:rsidP="007E21DA">
      <w:pPr>
        <w:ind w:left="360"/>
        <w:rPr>
          <w:rFonts w:ascii="Arial" w:hAnsi="Arial" w:cs="Arial"/>
        </w:rPr>
      </w:pPr>
      <w:r>
        <w:rPr>
          <w:rFonts w:ascii="Arial" w:hAnsi="Arial" w:cs="Arial"/>
        </w:rPr>
        <w:t>Paddy informed members that t</w:t>
      </w:r>
      <w:r w:rsidR="003A2437" w:rsidRPr="003A2437">
        <w:rPr>
          <w:rFonts w:ascii="Arial" w:hAnsi="Arial" w:cs="Arial"/>
        </w:rPr>
        <w:t>he Community Recreation Areas under Measure 2 is a new scheme and in the context of the impact of COVID-19 on communities, will support the enhancement of existing and/or the development of new accessible Community Recreation Areas where people can socialize outdoors in safe community spaces. Donegal County Council advertised this measure in early June with a closing date of 9</w:t>
      </w:r>
      <w:r w:rsidR="003A2437" w:rsidRPr="003A2437">
        <w:rPr>
          <w:rFonts w:ascii="Arial" w:hAnsi="Arial" w:cs="Arial"/>
          <w:vertAlign w:val="superscript"/>
        </w:rPr>
        <w:t>th</w:t>
      </w:r>
      <w:r w:rsidR="003A2437" w:rsidRPr="003A2437">
        <w:rPr>
          <w:rFonts w:ascii="Arial" w:hAnsi="Arial" w:cs="Arial"/>
        </w:rPr>
        <w:t xml:space="preserve"> July 2020. Following the completion of the evaluation process 5 applications in the sum of €191,697 as detailed below were submitted to the Department before the closing date of 28</w:t>
      </w:r>
      <w:r w:rsidR="003A2437" w:rsidRPr="003A2437">
        <w:rPr>
          <w:rFonts w:ascii="Arial" w:hAnsi="Arial" w:cs="Arial"/>
          <w:vertAlign w:val="superscript"/>
        </w:rPr>
        <w:t>th</w:t>
      </w:r>
      <w:r w:rsidR="003A2437" w:rsidRPr="003A2437">
        <w:rPr>
          <w:rFonts w:ascii="Arial" w:hAnsi="Arial" w:cs="Arial"/>
        </w:rPr>
        <w:t xml:space="preserve"> August, 2020. </w:t>
      </w:r>
    </w:p>
    <w:p w:rsidR="007E21DA" w:rsidRPr="003A2437" w:rsidRDefault="007E21DA" w:rsidP="007E21DA">
      <w:pPr>
        <w:ind w:left="360"/>
        <w:rPr>
          <w:rFonts w:ascii="Arial" w:hAnsi="Arial" w:cs="Arial"/>
        </w:rPr>
      </w:pPr>
    </w:p>
    <w:p w:rsidR="003A2437" w:rsidRPr="003A2437" w:rsidRDefault="003A2437" w:rsidP="003A2437">
      <w:pPr>
        <w:pStyle w:val="ListParagraph"/>
        <w:numPr>
          <w:ilvl w:val="0"/>
          <w:numId w:val="14"/>
        </w:numPr>
        <w:spacing w:after="200" w:line="276" w:lineRule="auto"/>
        <w:rPr>
          <w:rFonts w:ascii="Arial" w:hAnsi="Arial" w:cs="Arial"/>
        </w:rPr>
      </w:pPr>
      <w:r w:rsidRPr="003A2437">
        <w:rPr>
          <w:rFonts w:ascii="Arial" w:hAnsi="Arial" w:cs="Arial"/>
        </w:rPr>
        <w:lastRenderedPageBreak/>
        <w:t xml:space="preserve">Glengad Community Association - to enhance an existing viewing point/platform on the Wild Atlantic Way at the top of </w:t>
      </w:r>
      <w:proofErr w:type="spellStart"/>
      <w:r w:rsidRPr="003A2437">
        <w:rPr>
          <w:rFonts w:ascii="Arial" w:hAnsi="Arial" w:cs="Arial"/>
        </w:rPr>
        <w:t>Portaleen</w:t>
      </w:r>
      <w:proofErr w:type="spellEnd"/>
      <w:r w:rsidRPr="003A2437">
        <w:rPr>
          <w:rFonts w:ascii="Arial" w:hAnsi="Arial" w:cs="Arial"/>
        </w:rPr>
        <w:t xml:space="preserve"> Brae - €50,000</w:t>
      </w:r>
    </w:p>
    <w:p w:rsidR="003A2437" w:rsidRPr="003A2437" w:rsidRDefault="003A2437" w:rsidP="003A2437">
      <w:pPr>
        <w:pStyle w:val="ListParagraph"/>
        <w:numPr>
          <w:ilvl w:val="0"/>
          <w:numId w:val="14"/>
        </w:numPr>
        <w:spacing w:after="200" w:line="276" w:lineRule="auto"/>
        <w:rPr>
          <w:rFonts w:ascii="Arial" w:hAnsi="Arial" w:cs="Arial"/>
        </w:rPr>
      </w:pPr>
      <w:r w:rsidRPr="003A2437">
        <w:rPr>
          <w:rFonts w:ascii="Arial" w:hAnsi="Arial" w:cs="Arial"/>
        </w:rPr>
        <w:t>Ray Community Association -</w:t>
      </w:r>
      <w:r w:rsidRPr="003A2437">
        <w:rPr>
          <w:rFonts w:ascii="Arial" w:hAnsi="Arial" w:cs="Arial"/>
          <w:bCs/>
        </w:rPr>
        <w:t xml:space="preserve"> </w:t>
      </w:r>
      <w:r w:rsidRPr="003A2437">
        <w:rPr>
          <w:rFonts w:ascii="Arial" w:hAnsi="Arial" w:cs="Arial"/>
        </w:rPr>
        <w:t>to enhance the existing woodland recreational amenity at Ray Community Centre providing for a safe accessible natural environment for the community and visitors to enjoy.-€35,930</w:t>
      </w:r>
    </w:p>
    <w:p w:rsidR="003A2437" w:rsidRPr="003A2437" w:rsidRDefault="003A2437" w:rsidP="003A2437">
      <w:pPr>
        <w:pStyle w:val="ListParagraph"/>
        <w:numPr>
          <w:ilvl w:val="0"/>
          <w:numId w:val="14"/>
        </w:numPr>
        <w:spacing w:after="200" w:line="276" w:lineRule="auto"/>
        <w:rPr>
          <w:rFonts w:ascii="Arial" w:hAnsi="Arial" w:cs="Arial"/>
        </w:rPr>
      </w:pPr>
      <w:r w:rsidRPr="003A2437">
        <w:rPr>
          <w:rFonts w:ascii="Arial" w:hAnsi="Arial" w:cs="Arial"/>
        </w:rPr>
        <w:t>Churchill Community Development - to provide for the installation of an All Weather Multi Use Space for use by the community-  €44,532</w:t>
      </w:r>
    </w:p>
    <w:p w:rsidR="003A2437" w:rsidRPr="003A2437" w:rsidRDefault="003A2437" w:rsidP="003A2437">
      <w:pPr>
        <w:pStyle w:val="ListParagraph"/>
        <w:numPr>
          <w:ilvl w:val="0"/>
          <w:numId w:val="14"/>
        </w:numPr>
        <w:spacing w:after="200" w:line="276" w:lineRule="auto"/>
        <w:rPr>
          <w:rFonts w:ascii="Arial" w:hAnsi="Arial" w:cs="Arial"/>
        </w:rPr>
      </w:pPr>
      <w:proofErr w:type="spellStart"/>
      <w:r w:rsidRPr="003A2437">
        <w:rPr>
          <w:rFonts w:ascii="Arial" w:hAnsi="Arial" w:cs="Arial"/>
        </w:rPr>
        <w:t>Forbairt</w:t>
      </w:r>
      <w:proofErr w:type="spellEnd"/>
      <w:r w:rsidRPr="003A2437">
        <w:rPr>
          <w:rFonts w:ascii="Arial" w:hAnsi="Arial" w:cs="Arial"/>
        </w:rPr>
        <w:t xml:space="preserve"> </w:t>
      </w:r>
      <w:proofErr w:type="spellStart"/>
      <w:r w:rsidRPr="003A2437">
        <w:rPr>
          <w:rFonts w:ascii="Arial" w:hAnsi="Arial" w:cs="Arial"/>
        </w:rPr>
        <w:t>Fhanada</w:t>
      </w:r>
      <w:proofErr w:type="spellEnd"/>
      <w:r w:rsidRPr="003A2437">
        <w:rPr>
          <w:rFonts w:ascii="Arial" w:hAnsi="Arial" w:cs="Arial"/>
        </w:rPr>
        <w:t xml:space="preserve"> CTR - to improve access into and around the Lighthouse site to facilitate social distancing, improve outdoor amenity and create a safe accessible outdoor environment - €50,000</w:t>
      </w:r>
    </w:p>
    <w:p w:rsidR="003A2437" w:rsidRPr="003A2437" w:rsidRDefault="003A2437" w:rsidP="003A2437">
      <w:pPr>
        <w:pStyle w:val="ListParagraph"/>
        <w:numPr>
          <w:ilvl w:val="0"/>
          <w:numId w:val="14"/>
        </w:numPr>
        <w:spacing w:after="200" w:line="276" w:lineRule="auto"/>
        <w:rPr>
          <w:rFonts w:ascii="Arial" w:hAnsi="Arial" w:cs="Arial"/>
        </w:rPr>
      </w:pPr>
      <w:proofErr w:type="spellStart"/>
      <w:r w:rsidRPr="003A2437">
        <w:rPr>
          <w:rFonts w:ascii="Arial" w:hAnsi="Arial" w:cs="Arial"/>
        </w:rPr>
        <w:t>Ionad</w:t>
      </w:r>
      <w:proofErr w:type="spellEnd"/>
      <w:r w:rsidRPr="003A2437">
        <w:rPr>
          <w:rFonts w:ascii="Arial" w:hAnsi="Arial" w:cs="Arial"/>
        </w:rPr>
        <w:t xml:space="preserve"> </w:t>
      </w:r>
      <w:proofErr w:type="spellStart"/>
      <w:r w:rsidRPr="003A2437">
        <w:rPr>
          <w:rFonts w:ascii="Arial" w:hAnsi="Arial" w:cs="Arial"/>
        </w:rPr>
        <w:t>Naomh</w:t>
      </w:r>
      <w:proofErr w:type="spellEnd"/>
      <w:r w:rsidRPr="003A2437">
        <w:rPr>
          <w:rFonts w:ascii="Arial" w:hAnsi="Arial" w:cs="Arial"/>
        </w:rPr>
        <w:t xml:space="preserve"> </w:t>
      </w:r>
      <w:proofErr w:type="spellStart"/>
      <w:r w:rsidRPr="003A2437">
        <w:rPr>
          <w:rFonts w:ascii="Arial" w:hAnsi="Arial" w:cs="Arial"/>
        </w:rPr>
        <w:t>Padraig</w:t>
      </w:r>
      <w:proofErr w:type="spellEnd"/>
      <w:r w:rsidRPr="003A2437">
        <w:rPr>
          <w:rFonts w:ascii="Arial" w:hAnsi="Arial" w:cs="Arial"/>
        </w:rPr>
        <w:t xml:space="preserve">, </w:t>
      </w:r>
      <w:proofErr w:type="spellStart"/>
      <w:r w:rsidRPr="003A2437">
        <w:rPr>
          <w:rFonts w:ascii="Arial" w:hAnsi="Arial" w:cs="Arial"/>
        </w:rPr>
        <w:t>Dobhar</w:t>
      </w:r>
      <w:proofErr w:type="spellEnd"/>
      <w:r w:rsidRPr="003A2437">
        <w:rPr>
          <w:rFonts w:ascii="Arial" w:hAnsi="Arial" w:cs="Arial"/>
        </w:rPr>
        <w:t xml:space="preserve"> - to provide a water fountain / bottle filling station build a covered BBQ and gazebo, purchase a portable PA system, - €11,235</w:t>
      </w:r>
    </w:p>
    <w:p w:rsidR="003A2437" w:rsidRPr="003A2437" w:rsidRDefault="003A2437" w:rsidP="007E21DA">
      <w:pPr>
        <w:ind w:left="360"/>
        <w:rPr>
          <w:rFonts w:ascii="Arial" w:hAnsi="Arial" w:cs="Arial"/>
        </w:rPr>
      </w:pPr>
      <w:r w:rsidRPr="003A2437">
        <w:rPr>
          <w:rFonts w:ascii="Arial" w:hAnsi="Arial" w:cs="Arial"/>
        </w:rPr>
        <w:t xml:space="preserve">It </w:t>
      </w:r>
      <w:r w:rsidR="007E21DA">
        <w:rPr>
          <w:rFonts w:ascii="Arial" w:hAnsi="Arial" w:cs="Arial"/>
        </w:rPr>
        <w:t xml:space="preserve">was confirmed that it was </w:t>
      </w:r>
      <w:r w:rsidRPr="003A2437">
        <w:rPr>
          <w:rFonts w:ascii="Arial" w:hAnsi="Arial" w:cs="Arial"/>
        </w:rPr>
        <w:t>expected that the decisions on funding will be notified in early November 2020.</w:t>
      </w:r>
    </w:p>
    <w:p w:rsidR="003A2437" w:rsidRPr="003A2437" w:rsidRDefault="003A2437" w:rsidP="003A2437">
      <w:pPr>
        <w:pStyle w:val="NoSpacing"/>
        <w:ind w:firstLine="360"/>
        <w:rPr>
          <w:rFonts w:ascii="Arial" w:hAnsi="Arial" w:cs="Arial"/>
          <w:iCs/>
        </w:rPr>
      </w:pPr>
    </w:p>
    <w:p w:rsidR="003A2437" w:rsidRPr="003A2437" w:rsidRDefault="007E21DA" w:rsidP="007E21DA">
      <w:pPr>
        <w:pStyle w:val="NoSpacing"/>
        <w:ind w:left="360"/>
        <w:rPr>
          <w:rFonts w:ascii="Arial" w:hAnsi="Arial" w:cs="Arial"/>
          <w:iCs/>
        </w:rPr>
      </w:pPr>
      <w:r>
        <w:rPr>
          <w:rFonts w:ascii="Arial" w:hAnsi="Arial" w:cs="Arial"/>
          <w:iCs/>
        </w:rPr>
        <w:t>Paddy also shared a map with those present setting out the locations of the various projects under the scheme</w:t>
      </w:r>
    </w:p>
    <w:p w:rsidR="003A2437" w:rsidRDefault="003A2437" w:rsidP="003A2437">
      <w:pPr>
        <w:pStyle w:val="NoSpacing"/>
        <w:ind w:firstLine="360"/>
        <w:rPr>
          <w:rFonts w:ascii="Arial" w:hAnsi="Arial" w:cs="Arial"/>
          <w:iCs/>
        </w:rPr>
      </w:pPr>
    </w:p>
    <w:p w:rsidR="007E21DA" w:rsidRPr="003A2437" w:rsidRDefault="007E21DA" w:rsidP="007E21DA">
      <w:pPr>
        <w:pStyle w:val="NoSpacing"/>
        <w:ind w:left="360"/>
        <w:rPr>
          <w:rFonts w:ascii="Arial" w:hAnsi="Arial" w:cs="Arial"/>
          <w:iCs/>
        </w:rPr>
      </w:pPr>
      <w:proofErr w:type="spellStart"/>
      <w:r>
        <w:rPr>
          <w:rFonts w:ascii="Arial" w:hAnsi="Arial" w:cs="Arial"/>
          <w:iCs/>
        </w:rPr>
        <w:t>Clr</w:t>
      </w:r>
      <w:proofErr w:type="spellEnd"/>
      <w:r>
        <w:rPr>
          <w:rFonts w:ascii="Arial" w:hAnsi="Arial" w:cs="Arial"/>
          <w:iCs/>
        </w:rPr>
        <w:t xml:space="preserve"> </w:t>
      </w:r>
      <w:proofErr w:type="spellStart"/>
      <w:r>
        <w:rPr>
          <w:rFonts w:ascii="Arial" w:hAnsi="Arial" w:cs="Arial"/>
          <w:iCs/>
        </w:rPr>
        <w:t>Niamh</w:t>
      </w:r>
      <w:proofErr w:type="spellEnd"/>
      <w:r>
        <w:rPr>
          <w:rFonts w:ascii="Arial" w:hAnsi="Arial" w:cs="Arial"/>
          <w:iCs/>
        </w:rPr>
        <w:t xml:space="preserve"> Kennedy acknowledged the work of the Regeneration Team on these projects and queried if existing feasibility studies could be used to develop projects for submission for funding.  </w:t>
      </w:r>
      <w:proofErr w:type="spellStart"/>
      <w:r>
        <w:rPr>
          <w:rFonts w:ascii="Arial" w:hAnsi="Arial" w:cs="Arial"/>
          <w:iCs/>
        </w:rPr>
        <w:t>Clr</w:t>
      </w:r>
      <w:proofErr w:type="spellEnd"/>
      <w:r>
        <w:rPr>
          <w:rFonts w:ascii="Arial" w:hAnsi="Arial" w:cs="Arial"/>
          <w:iCs/>
        </w:rPr>
        <w:t xml:space="preserve"> </w:t>
      </w:r>
      <w:proofErr w:type="spellStart"/>
      <w:r>
        <w:rPr>
          <w:rFonts w:ascii="Arial" w:hAnsi="Arial" w:cs="Arial"/>
          <w:iCs/>
        </w:rPr>
        <w:t>Maire</w:t>
      </w:r>
      <w:proofErr w:type="spellEnd"/>
      <w:r>
        <w:rPr>
          <w:rFonts w:ascii="Arial" w:hAnsi="Arial" w:cs="Arial"/>
          <w:iCs/>
        </w:rPr>
        <w:t xml:space="preserve"> Therese Gallagher called for a cross directorate co-ordinated approach from the various Council Services and engagement with Local Community Groups to ensure that ‘shovel ready’ projects were fully developed before submission for funding.  Padraic </w:t>
      </w:r>
      <w:proofErr w:type="spellStart"/>
      <w:r>
        <w:rPr>
          <w:rFonts w:ascii="Arial" w:hAnsi="Arial" w:cs="Arial"/>
          <w:iCs/>
        </w:rPr>
        <w:t>Fingleton</w:t>
      </w:r>
      <w:proofErr w:type="spellEnd"/>
      <w:r>
        <w:rPr>
          <w:rFonts w:ascii="Arial" w:hAnsi="Arial" w:cs="Arial"/>
          <w:iCs/>
        </w:rPr>
        <w:t xml:space="preserve"> agreed with </w:t>
      </w:r>
      <w:proofErr w:type="spellStart"/>
      <w:r>
        <w:rPr>
          <w:rFonts w:ascii="Arial" w:hAnsi="Arial" w:cs="Arial"/>
          <w:iCs/>
        </w:rPr>
        <w:t>Clr</w:t>
      </w:r>
      <w:proofErr w:type="spellEnd"/>
      <w:r>
        <w:rPr>
          <w:rFonts w:ascii="Arial" w:hAnsi="Arial" w:cs="Arial"/>
          <w:iCs/>
        </w:rPr>
        <w:t xml:space="preserve"> Gallagher’s comments.</w:t>
      </w:r>
    </w:p>
    <w:p w:rsidR="00AA790E" w:rsidRPr="003A2437" w:rsidRDefault="00AA790E" w:rsidP="00AA790E">
      <w:pPr>
        <w:pStyle w:val="NoSpacing"/>
        <w:numPr>
          <w:ilvl w:val="0"/>
          <w:numId w:val="1"/>
        </w:numPr>
        <w:rPr>
          <w:rFonts w:ascii="Arial" w:hAnsi="Arial" w:cs="Arial"/>
          <w:b/>
          <w:iCs/>
        </w:rPr>
      </w:pPr>
      <w:r w:rsidRPr="003A2437">
        <w:rPr>
          <w:rFonts w:ascii="Arial" w:hAnsi="Arial" w:cs="Arial"/>
          <w:b/>
          <w:iCs/>
        </w:rPr>
        <w:t>Date of Next Meeting</w:t>
      </w:r>
    </w:p>
    <w:p w:rsidR="00AA790E" w:rsidRPr="003A2437" w:rsidRDefault="00AA790E" w:rsidP="00AA790E">
      <w:pPr>
        <w:pStyle w:val="ListParagraph"/>
        <w:ind w:left="360"/>
        <w:rPr>
          <w:rFonts w:ascii="Arial" w:hAnsi="Arial" w:cs="Arial"/>
          <w:b/>
          <w:iCs/>
        </w:rPr>
      </w:pPr>
    </w:p>
    <w:p w:rsidR="00AA790E" w:rsidRPr="003A2437" w:rsidRDefault="00AA790E" w:rsidP="00AA790E">
      <w:pPr>
        <w:pStyle w:val="ListParagraph"/>
        <w:ind w:left="360"/>
        <w:rPr>
          <w:rFonts w:ascii="Arial" w:hAnsi="Arial" w:cs="Arial"/>
          <w:iCs/>
        </w:rPr>
      </w:pPr>
      <w:proofErr w:type="spellStart"/>
      <w:r w:rsidRPr="003A2437">
        <w:rPr>
          <w:rFonts w:ascii="Arial" w:hAnsi="Arial" w:cs="Arial"/>
          <w:iCs/>
        </w:rPr>
        <w:t>Clr</w:t>
      </w:r>
      <w:proofErr w:type="spellEnd"/>
      <w:r w:rsidRPr="003A2437">
        <w:rPr>
          <w:rFonts w:ascii="Arial" w:hAnsi="Arial" w:cs="Arial"/>
          <w:iCs/>
        </w:rPr>
        <w:t xml:space="preserve"> </w:t>
      </w:r>
      <w:proofErr w:type="spellStart"/>
      <w:r w:rsidRPr="003A2437">
        <w:rPr>
          <w:rFonts w:ascii="Arial" w:hAnsi="Arial" w:cs="Arial"/>
          <w:iCs/>
        </w:rPr>
        <w:t>Niamh</w:t>
      </w:r>
      <w:proofErr w:type="spellEnd"/>
      <w:r w:rsidRPr="003A2437">
        <w:rPr>
          <w:rFonts w:ascii="Arial" w:hAnsi="Arial" w:cs="Arial"/>
          <w:iCs/>
        </w:rPr>
        <w:t xml:space="preserve"> Kennedy confirmed that the next meeting was scheduled for </w:t>
      </w:r>
      <w:r w:rsidR="007E21DA">
        <w:rPr>
          <w:rFonts w:ascii="Arial" w:hAnsi="Arial" w:cs="Arial"/>
          <w:iCs/>
        </w:rPr>
        <w:t>17</w:t>
      </w:r>
      <w:r w:rsidR="007E21DA" w:rsidRPr="007E21DA">
        <w:rPr>
          <w:rFonts w:ascii="Arial" w:hAnsi="Arial" w:cs="Arial"/>
          <w:iCs/>
          <w:vertAlign w:val="superscript"/>
        </w:rPr>
        <w:t>th</w:t>
      </w:r>
      <w:r w:rsidR="007E21DA">
        <w:rPr>
          <w:rFonts w:ascii="Arial" w:hAnsi="Arial" w:cs="Arial"/>
          <w:iCs/>
        </w:rPr>
        <w:t xml:space="preserve"> November at 2.00 pm.</w:t>
      </w:r>
      <w:r w:rsidRPr="003A2437">
        <w:rPr>
          <w:rFonts w:ascii="Arial" w:hAnsi="Arial" w:cs="Arial"/>
          <w:iCs/>
        </w:rPr>
        <w:t xml:space="preserve"> </w:t>
      </w:r>
    </w:p>
    <w:p w:rsidR="00AA790E" w:rsidRPr="003A2437" w:rsidRDefault="00AA790E" w:rsidP="00AA790E">
      <w:pPr>
        <w:pStyle w:val="ListParagraph"/>
        <w:ind w:left="360"/>
        <w:rPr>
          <w:rFonts w:ascii="Arial" w:hAnsi="Arial" w:cs="Arial"/>
          <w:iCs/>
        </w:rPr>
      </w:pPr>
    </w:p>
    <w:p w:rsidR="00AA790E" w:rsidRPr="003A2437" w:rsidRDefault="00AA790E" w:rsidP="007E21DA">
      <w:pPr>
        <w:pStyle w:val="NoSpacing"/>
        <w:ind w:firstLine="360"/>
        <w:rPr>
          <w:rFonts w:ascii="Arial" w:hAnsi="Arial" w:cs="Arial"/>
          <w:iCs/>
        </w:rPr>
      </w:pPr>
      <w:r w:rsidRPr="003A2437">
        <w:rPr>
          <w:rFonts w:ascii="Arial" w:hAnsi="Arial" w:cs="Arial"/>
          <w:iCs/>
        </w:rPr>
        <w:t>This concluded the business of the meeting.</w:t>
      </w:r>
    </w:p>
    <w:p w:rsidR="00AA790E" w:rsidRPr="003A2437" w:rsidRDefault="00AA790E" w:rsidP="00AA790E">
      <w:pPr>
        <w:rPr>
          <w:rFonts w:ascii="Arial" w:hAnsi="Arial" w:cs="Arial"/>
        </w:rPr>
      </w:pPr>
    </w:p>
    <w:p w:rsidR="00935100" w:rsidRDefault="00935100"/>
    <w:sectPr w:rsidR="00935100" w:rsidSect="009351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0A04"/>
    <w:multiLevelType w:val="hybridMultilevel"/>
    <w:tmpl w:val="2EAA77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513F41"/>
    <w:multiLevelType w:val="hybridMultilevel"/>
    <w:tmpl w:val="B7FE2F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814BB"/>
    <w:multiLevelType w:val="hybridMultilevel"/>
    <w:tmpl w:val="E488D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87018F"/>
    <w:multiLevelType w:val="hybridMultilevel"/>
    <w:tmpl w:val="F8A4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6D027E"/>
    <w:multiLevelType w:val="hybridMultilevel"/>
    <w:tmpl w:val="7ED8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A4FEB"/>
    <w:multiLevelType w:val="hybridMultilevel"/>
    <w:tmpl w:val="6CD6DAF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DFC20D6"/>
    <w:multiLevelType w:val="hybridMultilevel"/>
    <w:tmpl w:val="AF56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BD5445"/>
    <w:multiLevelType w:val="hybridMultilevel"/>
    <w:tmpl w:val="361E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68456D"/>
    <w:multiLevelType w:val="hybridMultilevel"/>
    <w:tmpl w:val="02D8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F41203"/>
    <w:multiLevelType w:val="hybridMultilevel"/>
    <w:tmpl w:val="8EEEE4E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2027467"/>
    <w:multiLevelType w:val="hybridMultilevel"/>
    <w:tmpl w:val="D63EB4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731B19A2"/>
    <w:multiLevelType w:val="hybridMultilevel"/>
    <w:tmpl w:val="D1A2E8E6"/>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78AD4A01"/>
    <w:multiLevelType w:val="hybridMultilevel"/>
    <w:tmpl w:val="AB4873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D4E5E22"/>
    <w:multiLevelType w:val="hybridMultilevel"/>
    <w:tmpl w:val="C44899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0"/>
  </w:num>
  <w:num w:numId="5">
    <w:abstractNumId w:val="11"/>
  </w:num>
  <w:num w:numId="6">
    <w:abstractNumId w:val="12"/>
  </w:num>
  <w:num w:numId="7">
    <w:abstractNumId w:val="10"/>
  </w:num>
  <w:num w:numId="8">
    <w:abstractNumId w:val="7"/>
  </w:num>
  <w:num w:numId="9">
    <w:abstractNumId w:val="4"/>
  </w:num>
  <w:num w:numId="10">
    <w:abstractNumId w:val="8"/>
  </w:num>
  <w:num w:numId="11">
    <w:abstractNumId w:val="3"/>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AA790E"/>
    <w:rsid w:val="000652CD"/>
    <w:rsid w:val="000C179C"/>
    <w:rsid w:val="000C585F"/>
    <w:rsid w:val="00192098"/>
    <w:rsid w:val="001A2678"/>
    <w:rsid w:val="001C5BC3"/>
    <w:rsid w:val="00212FE7"/>
    <w:rsid w:val="00241042"/>
    <w:rsid w:val="00275196"/>
    <w:rsid w:val="00394099"/>
    <w:rsid w:val="003A2437"/>
    <w:rsid w:val="003E2591"/>
    <w:rsid w:val="003F47D8"/>
    <w:rsid w:val="0041619E"/>
    <w:rsid w:val="00493483"/>
    <w:rsid w:val="004D79E4"/>
    <w:rsid w:val="005F3D9F"/>
    <w:rsid w:val="006C3846"/>
    <w:rsid w:val="006C5F65"/>
    <w:rsid w:val="006E7419"/>
    <w:rsid w:val="00733CD6"/>
    <w:rsid w:val="0078113B"/>
    <w:rsid w:val="007B628C"/>
    <w:rsid w:val="007E21DA"/>
    <w:rsid w:val="007F49B0"/>
    <w:rsid w:val="00813EAD"/>
    <w:rsid w:val="00872B22"/>
    <w:rsid w:val="00935100"/>
    <w:rsid w:val="00980128"/>
    <w:rsid w:val="00A9638D"/>
    <w:rsid w:val="00AA790E"/>
    <w:rsid w:val="00B9138A"/>
    <w:rsid w:val="00BC5E87"/>
    <w:rsid w:val="00BE0C7B"/>
    <w:rsid w:val="00C332A5"/>
    <w:rsid w:val="00CC0B39"/>
    <w:rsid w:val="00D278A3"/>
    <w:rsid w:val="00D71382"/>
    <w:rsid w:val="00DB62DA"/>
    <w:rsid w:val="00E57A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90E"/>
    <w:pPr>
      <w:spacing w:after="0" w:line="240" w:lineRule="auto"/>
    </w:pPr>
    <w:rPr>
      <w:rFonts w:ascii="Calibri" w:hAnsi="Calibri" w:cs="Calibri"/>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AA790E"/>
    <w:rPr>
      <w:rFonts w:ascii="Calibri" w:hAnsi="Calibri" w:cs="Calibri"/>
      <w:lang w:val="en-IE" w:eastAsia="en-IE"/>
    </w:rPr>
  </w:style>
  <w:style w:type="paragraph" w:styleId="NoSpacing">
    <w:name w:val="No Spacing"/>
    <w:link w:val="NoSpacingChar"/>
    <w:uiPriority w:val="1"/>
    <w:qFormat/>
    <w:rsid w:val="00AA790E"/>
    <w:pPr>
      <w:spacing w:after="0" w:line="240" w:lineRule="auto"/>
    </w:pPr>
    <w:rPr>
      <w:rFonts w:ascii="Calibri" w:hAnsi="Calibri" w:cs="Calibri"/>
      <w:lang w:val="en-IE" w:eastAsia="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AA790E"/>
    <w:rPr>
      <w:rFonts w:ascii="Calibri" w:hAnsi="Calibri" w:cs="Calibri"/>
      <w:lang w:val="en-IE" w:eastAsia="en-I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rsid w:val="00AA790E"/>
    <w:pPr>
      <w:ind w:left="720"/>
      <w:contextualSpacing/>
    </w:pPr>
  </w:style>
  <w:style w:type="table" w:styleId="TableGrid">
    <w:name w:val="Table Grid"/>
    <w:basedOn w:val="TableNormal"/>
    <w:uiPriority w:val="59"/>
    <w:rsid w:val="00AA790E"/>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790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A790E"/>
    <w:rPr>
      <w:rFonts w:ascii="Tahoma" w:hAnsi="Tahoma" w:cs="Tahoma"/>
      <w:sz w:val="16"/>
      <w:szCs w:val="16"/>
    </w:rPr>
  </w:style>
  <w:style w:type="character" w:customStyle="1" w:styleId="BalloonTextChar">
    <w:name w:val="Balloon Text Char"/>
    <w:basedOn w:val="DefaultParagraphFont"/>
    <w:link w:val="BalloonText"/>
    <w:uiPriority w:val="99"/>
    <w:semiHidden/>
    <w:rsid w:val="00AA790E"/>
    <w:rPr>
      <w:rFonts w:ascii="Tahoma" w:hAnsi="Tahoma" w:cs="Tahoma"/>
      <w:sz w:val="16"/>
      <w:szCs w:val="16"/>
      <w:lang w:val="en-IE" w:eastAsia="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12</Pages>
  <Words>3872</Words>
  <Characters>22075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kmcgowan</dc:creator>
  <cp:lastModifiedBy>kmcgowan</cp:lastModifiedBy>
  <cp:revision>6</cp:revision>
  <dcterms:created xsi:type="dcterms:W3CDTF">2020-10-20T13:41:00Z</dcterms:created>
  <dcterms:modified xsi:type="dcterms:W3CDTF">2020-10-29T16:27:00Z</dcterms:modified>
</cp:coreProperties>
</file>